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C601E" w14:textId="77777777" w:rsidR="00C36BC1" w:rsidRDefault="00C36BC1">
      <w:pPr>
        <w:spacing w:line="480" w:lineRule="exact"/>
        <w:rPr>
          <w:rFonts w:ascii="宋体" w:hAnsi="宋体" w:cs="Lucida Sans Unicode"/>
          <w:b/>
          <w:kern w:val="0"/>
          <w:sz w:val="32"/>
          <w:szCs w:val="32"/>
        </w:rPr>
      </w:pPr>
    </w:p>
    <w:p w14:paraId="2920185F" w14:textId="77777777" w:rsidR="00C36BC1" w:rsidRDefault="00E90414">
      <w:pPr>
        <w:jc w:val="center"/>
        <w:rPr>
          <w:rFonts w:ascii="宋体" w:hAnsi="宋体"/>
          <w:kern w:val="0"/>
          <w:sz w:val="52"/>
          <w:szCs w:val="52"/>
        </w:rPr>
      </w:pPr>
      <w:r>
        <w:rPr>
          <w:rFonts w:ascii="宋体" w:hAnsi="宋体" w:hint="eastAsia"/>
          <w:kern w:val="0"/>
          <w:sz w:val="52"/>
          <w:szCs w:val="52"/>
        </w:rPr>
        <w:t>辽宁城市建设职业技术学院采购项目</w:t>
      </w:r>
    </w:p>
    <w:p w14:paraId="4F53B433" w14:textId="77777777" w:rsidR="00C36BC1" w:rsidRDefault="00C36BC1">
      <w:pPr>
        <w:jc w:val="center"/>
        <w:rPr>
          <w:rFonts w:ascii="宋体" w:hAnsi="宋体"/>
          <w:kern w:val="0"/>
          <w:sz w:val="52"/>
          <w:szCs w:val="52"/>
        </w:rPr>
      </w:pPr>
    </w:p>
    <w:p w14:paraId="5934F180" w14:textId="77777777" w:rsidR="00C36BC1" w:rsidRDefault="00C36BC1">
      <w:pPr>
        <w:jc w:val="center"/>
        <w:rPr>
          <w:rFonts w:ascii="宋体" w:hAnsi="宋体"/>
          <w:b/>
          <w:color w:val="000000"/>
          <w:w w:val="90"/>
          <w:kern w:val="0"/>
          <w:sz w:val="48"/>
        </w:rPr>
      </w:pPr>
    </w:p>
    <w:p w14:paraId="5F21A7B2" w14:textId="77777777" w:rsidR="00C36BC1" w:rsidRDefault="00E90414">
      <w:pPr>
        <w:jc w:val="center"/>
        <w:rPr>
          <w:rFonts w:ascii="宋体" w:hAnsi="宋体"/>
          <w:b/>
          <w:color w:val="000000"/>
          <w:w w:val="90"/>
          <w:kern w:val="0"/>
          <w:sz w:val="84"/>
        </w:rPr>
      </w:pPr>
      <w:r>
        <w:rPr>
          <w:rFonts w:ascii="宋体" w:hAnsi="宋体" w:hint="eastAsia"/>
          <w:b/>
          <w:color w:val="000000"/>
          <w:w w:val="90"/>
          <w:kern w:val="0"/>
          <w:sz w:val="84"/>
        </w:rPr>
        <w:t>采 购 文 件</w:t>
      </w:r>
    </w:p>
    <w:p w14:paraId="292B3C98" w14:textId="77777777" w:rsidR="00C36BC1" w:rsidRDefault="00C36BC1">
      <w:pPr>
        <w:rPr>
          <w:rFonts w:ascii="宋体" w:hAnsi="宋体"/>
          <w:color w:val="000000"/>
          <w:kern w:val="0"/>
        </w:rPr>
      </w:pPr>
    </w:p>
    <w:p w14:paraId="7AC06064" w14:textId="77777777" w:rsidR="00C36BC1" w:rsidRDefault="00C36BC1">
      <w:pPr>
        <w:rPr>
          <w:rFonts w:ascii="宋体" w:hAnsi="宋体"/>
          <w:color w:val="000000"/>
          <w:kern w:val="0"/>
        </w:rPr>
      </w:pPr>
    </w:p>
    <w:p w14:paraId="413EDFFA" w14:textId="77777777" w:rsidR="00C36BC1" w:rsidRDefault="00C36BC1">
      <w:pPr>
        <w:rPr>
          <w:rFonts w:ascii="宋体" w:hAnsi="宋体"/>
          <w:color w:val="000000"/>
          <w:kern w:val="0"/>
        </w:rPr>
      </w:pPr>
    </w:p>
    <w:p w14:paraId="24235935" w14:textId="77777777" w:rsidR="00C36BC1" w:rsidRDefault="00C36BC1">
      <w:pPr>
        <w:rPr>
          <w:rFonts w:ascii="宋体" w:hAnsi="宋体"/>
          <w:color w:val="000000"/>
          <w:kern w:val="0"/>
        </w:rPr>
      </w:pPr>
    </w:p>
    <w:p w14:paraId="7B22027E" w14:textId="77777777" w:rsidR="00C36BC1" w:rsidRDefault="00C36BC1">
      <w:pPr>
        <w:rPr>
          <w:rFonts w:ascii="宋体" w:hAnsi="宋体"/>
          <w:color w:val="000000"/>
          <w:kern w:val="0"/>
        </w:rPr>
      </w:pPr>
    </w:p>
    <w:p w14:paraId="62C69D79" w14:textId="77777777" w:rsidR="00C36BC1" w:rsidRDefault="00C36BC1">
      <w:pPr>
        <w:rPr>
          <w:rFonts w:ascii="宋体" w:hAnsi="宋体"/>
          <w:color w:val="000000"/>
          <w:kern w:val="0"/>
        </w:rPr>
      </w:pPr>
    </w:p>
    <w:p w14:paraId="789414FA" w14:textId="77777777" w:rsidR="00C36BC1" w:rsidRDefault="00C36BC1">
      <w:pPr>
        <w:rPr>
          <w:rFonts w:ascii="宋体" w:hAnsi="宋体"/>
          <w:color w:val="000000"/>
          <w:kern w:val="0"/>
        </w:rPr>
      </w:pPr>
    </w:p>
    <w:p w14:paraId="63F5BBD8" w14:textId="77777777" w:rsidR="00C36BC1" w:rsidRDefault="00C36BC1">
      <w:pPr>
        <w:jc w:val="left"/>
        <w:rPr>
          <w:rFonts w:ascii="宋体" w:hAnsi="宋体"/>
          <w:b/>
          <w:color w:val="000000"/>
          <w:kern w:val="0"/>
          <w:sz w:val="32"/>
          <w:szCs w:val="32"/>
        </w:rPr>
      </w:pPr>
    </w:p>
    <w:p w14:paraId="65344594" w14:textId="77777777" w:rsidR="00C36BC1" w:rsidRDefault="00C36BC1">
      <w:pPr>
        <w:rPr>
          <w:rFonts w:ascii="宋体" w:hAnsi="宋体"/>
          <w:color w:val="000000"/>
          <w:kern w:val="0"/>
        </w:rPr>
      </w:pPr>
    </w:p>
    <w:p w14:paraId="215E1F20" w14:textId="77777777" w:rsidR="00C36BC1" w:rsidRDefault="00C36BC1">
      <w:pPr>
        <w:rPr>
          <w:rFonts w:ascii="宋体" w:hAnsi="宋体"/>
          <w:color w:val="000000"/>
          <w:kern w:val="0"/>
        </w:rPr>
      </w:pPr>
    </w:p>
    <w:p w14:paraId="32DCD8BB" w14:textId="77777777" w:rsidR="00C36BC1" w:rsidRDefault="00C36BC1">
      <w:pPr>
        <w:rPr>
          <w:rFonts w:ascii="宋体" w:hAnsi="宋体"/>
          <w:color w:val="000000"/>
          <w:kern w:val="0"/>
        </w:rPr>
      </w:pPr>
    </w:p>
    <w:p w14:paraId="5D734A0F" w14:textId="77777777" w:rsidR="00C36BC1" w:rsidRDefault="00C36BC1">
      <w:pPr>
        <w:rPr>
          <w:rFonts w:ascii="宋体" w:hAnsi="宋体"/>
          <w:color w:val="000000"/>
          <w:kern w:val="0"/>
        </w:rPr>
      </w:pPr>
    </w:p>
    <w:p w14:paraId="2AED1045" w14:textId="77777777" w:rsidR="00C36BC1" w:rsidRDefault="00C36BC1">
      <w:pPr>
        <w:rPr>
          <w:rFonts w:ascii="宋体" w:hAnsi="宋体"/>
          <w:color w:val="000000"/>
          <w:kern w:val="0"/>
        </w:rPr>
      </w:pPr>
    </w:p>
    <w:p w14:paraId="6395F357" w14:textId="77777777" w:rsidR="00C36BC1" w:rsidRDefault="00C36BC1">
      <w:pPr>
        <w:rPr>
          <w:rFonts w:ascii="宋体" w:hAnsi="宋体"/>
          <w:color w:val="000000"/>
          <w:kern w:val="0"/>
        </w:rPr>
      </w:pPr>
    </w:p>
    <w:p w14:paraId="0AA54D5D" w14:textId="77777777" w:rsidR="00C36BC1" w:rsidRDefault="00C36BC1">
      <w:pPr>
        <w:rPr>
          <w:rFonts w:ascii="宋体" w:hAnsi="宋体"/>
          <w:color w:val="000000"/>
          <w:kern w:val="0"/>
        </w:rPr>
      </w:pPr>
    </w:p>
    <w:p w14:paraId="0295ACD3" w14:textId="77777777" w:rsidR="00C36BC1" w:rsidRDefault="00C36BC1">
      <w:pPr>
        <w:rPr>
          <w:rFonts w:ascii="宋体" w:hAnsi="宋体"/>
          <w:color w:val="000000"/>
          <w:kern w:val="0"/>
        </w:rPr>
      </w:pPr>
    </w:p>
    <w:p w14:paraId="4313CB6E" w14:textId="77777777" w:rsidR="00C36BC1" w:rsidRDefault="00C36BC1">
      <w:pPr>
        <w:rPr>
          <w:rFonts w:ascii="宋体" w:hAnsi="宋体"/>
          <w:color w:val="000000"/>
          <w:kern w:val="0"/>
        </w:rPr>
      </w:pPr>
    </w:p>
    <w:p w14:paraId="69701E51" w14:textId="77777777" w:rsidR="00C36BC1" w:rsidRDefault="00E90414">
      <w:pPr>
        <w:spacing w:beforeLines="100" w:before="240" w:afterLines="100" w:after="240"/>
        <w:ind w:leftChars="600" w:left="3666"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校本资源库平台建设</w:t>
      </w:r>
    </w:p>
    <w:p w14:paraId="0D47F4BA" w14:textId="77777777" w:rsidR="00C36BC1" w:rsidRDefault="00E90414">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14:paraId="1C843B3F" w14:textId="77777777" w:rsidR="00C36BC1" w:rsidRDefault="00E90414">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b/>
          <w:color w:val="000000"/>
          <w:kern w:val="0"/>
          <w:sz w:val="32"/>
          <w:szCs w:val="32"/>
          <w:u w:val="single"/>
        </w:rPr>
        <w:t>2023073-0319</w:t>
      </w:r>
      <w:r>
        <w:rPr>
          <w:rFonts w:ascii="宋体" w:hAnsi="宋体" w:hint="eastAsia"/>
          <w:b/>
          <w:color w:val="000000"/>
          <w:kern w:val="0"/>
          <w:sz w:val="32"/>
          <w:szCs w:val="32"/>
          <w:u w:val="single"/>
        </w:rPr>
        <w:t xml:space="preserve"> </w:t>
      </w:r>
    </w:p>
    <w:p w14:paraId="17E191CB" w14:textId="77777777" w:rsidR="00C36BC1" w:rsidRDefault="00E90414">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2023</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6</w:t>
      </w:r>
      <w:r>
        <w:rPr>
          <w:rFonts w:ascii="宋体" w:hAnsi="宋体" w:hint="eastAsia"/>
          <w:b/>
          <w:sz w:val="32"/>
          <w:szCs w:val="32"/>
        </w:rPr>
        <w:t>月</w:t>
      </w:r>
    </w:p>
    <w:p w14:paraId="43A2CB2C" w14:textId="77777777" w:rsidR="00C36BC1" w:rsidRDefault="00C36BC1">
      <w:pPr>
        <w:spacing w:line="500" w:lineRule="exact"/>
        <w:jc w:val="center"/>
        <w:rPr>
          <w:rFonts w:ascii="宋体" w:hAnsi="宋体"/>
          <w:color w:val="000000"/>
          <w:sz w:val="32"/>
          <w:szCs w:val="32"/>
          <w:u w:val="single"/>
        </w:rPr>
      </w:pPr>
    </w:p>
    <w:p w14:paraId="3181A224" w14:textId="77777777" w:rsidR="00C36BC1" w:rsidRDefault="00C36BC1">
      <w:pPr>
        <w:spacing w:line="500" w:lineRule="exact"/>
        <w:rPr>
          <w:rFonts w:ascii="宋体" w:hAnsi="宋体"/>
          <w:color w:val="000000"/>
          <w:sz w:val="32"/>
          <w:szCs w:val="32"/>
        </w:rPr>
        <w:sectPr w:rsidR="00C36BC1">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14:paraId="55360DAD" w14:textId="77777777" w:rsidR="00C36BC1" w:rsidRDefault="00C36BC1">
      <w:pPr>
        <w:spacing w:beforeLines="100" w:before="240" w:afterLines="100" w:after="240" w:line="480" w:lineRule="exact"/>
        <w:rPr>
          <w:rFonts w:ascii="宋体" w:hAnsi="宋体" w:cs="Lucida Sans Unicode"/>
          <w:b/>
          <w:sz w:val="44"/>
          <w:szCs w:val="44"/>
        </w:rPr>
      </w:pPr>
    </w:p>
    <w:p w14:paraId="15B79472"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3EC690C9" w14:textId="77777777" w:rsidR="00C36BC1" w:rsidRDefault="00E90414">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14:paraId="62AD51C6" w14:textId="77777777" w:rsidR="00C36BC1" w:rsidRDefault="00E90414">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2E270235" w14:textId="77777777" w:rsidR="00C36BC1" w:rsidRDefault="00E90414">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14:paraId="298C6699" w14:textId="77777777" w:rsidR="00C36BC1" w:rsidRDefault="00E90414">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14:paraId="0A48D008" w14:textId="77777777" w:rsidR="00C36BC1" w:rsidRDefault="00E90414">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14:paraId="26616B38" w14:textId="77777777" w:rsidR="00C36BC1" w:rsidRDefault="00E90414">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14:paraId="025B128C" w14:textId="77777777" w:rsidR="00C36BC1" w:rsidRDefault="00E90414">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7AE3381B" w14:textId="77777777" w:rsidR="00C36BC1" w:rsidRDefault="00E90414">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79EC6D4D" w14:textId="77777777" w:rsidR="00C36BC1" w:rsidRDefault="00E90414">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7E2A1FBA" w14:textId="77777777" w:rsidR="00C36BC1" w:rsidRDefault="00E90414">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31100D0B" w14:textId="77777777" w:rsidR="00C36BC1" w:rsidRDefault="00C36BC1">
      <w:pPr>
        <w:spacing w:line="480" w:lineRule="exact"/>
        <w:rPr>
          <w:rFonts w:ascii="宋体" w:hAnsi="宋体" w:cs="Lucida Sans Unicode"/>
        </w:rPr>
      </w:pPr>
    </w:p>
    <w:p w14:paraId="4FD13D2E" w14:textId="77777777" w:rsidR="00C36BC1" w:rsidRDefault="00E90414">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2924F3EA" w14:textId="77777777" w:rsidR="00C36BC1" w:rsidRDefault="00C36BC1">
      <w:pPr>
        <w:spacing w:line="480" w:lineRule="exact"/>
        <w:ind w:left="482"/>
        <w:rPr>
          <w:rFonts w:ascii="宋体" w:hAnsi="宋体" w:cs="Lucida Sans Unicode"/>
          <w:sz w:val="24"/>
        </w:rPr>
      </w:pPr>
    </w:p>
    <w:p w14:paraId="09AE288F" w14:textId="77777777" w:rsidR="00C36BC1" w:rsidRDefault="00E90414">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14:paraId="7956B389" w14:textId="77777777" w:rsidR="00C36BC1" w:rsidRDefault="00E9041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校本资源库平台建设</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sz w:val="24"/>
          <w:u w:val="single"/>
        </w:rPr>
        <w:t>2023073-0319</w:t>
      </w:r>
      <w:r>
        <w:rPr>
          <w:rFonts w:ascii="宋体" w:hAnsi="宋体" w:hint="eastAsia"/>
          <w:color w:val="000000"/>
          <w:sz w:val="24"/>
        </w:rPr>
        <w:t>）进行校内公开招标采购，现欢迎符合要求的投标人参加本次采购活动。</w:t>
      </w:r>
    </w:p>
    <w:p w14:paraId="0E329AD0" w14:textId="77777777" w:rsidR="00C36BC1" w:rsidRDefault="00E9041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2683"/>
        <w:gridCol w:w="719"/>
        <w:gridCol w:w="2552"/>
      </w:tblGrid>
      <w:tr w:rsidR="00C36BC1" w14:paraId="157F29E0" w14:textId="77777777">
        <w:trPr>
          <w:trHeight w:val="349"/>
        </w:trPr>
        <w:tc>
          <w:tcPr>
            <w:tcW w:w="709" w:type="dxa"/>
            <w:vAlign w:val="center"/>
          </w:tcPr>
          <w:p w14:paraId="4669E3C5" w14:textId="77777777" w:rsidR="00C36BC1" w:rsidRDefault="00E90414">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268" w:type="dxa"/>
            <w:vAlign w:val="center"/>
          </w:tcPr>
          <w:p w14:paraId="6753DDF9" w14:textId="77777777" w:rsidR="00C36BC1" w:rsidRDefault="00E90414">
            <w:pPr>
              <w:widowControl/>
              <w:jc w:val="center"/>
              <w:textAlignment w:val="center"/>
              <w:rPr>
                <w:rFonts w:ascii="宋体" w:hAnsi="宋体"/>
                <w:color w:val="000000"/>
                <w:sz w:val="24"/>
              </w:rPr>
            </w:pPr>
            <w:r>
              <w:rPr>
                <w:rFonts w:ascii="宋体" w:hAnsi="宋体" w:hint="eastAsia"/>
                <w:color w:val="000000"/>
                <w:sz w:val="24"/>
              </w:rPr>
              <w:t>项目编号</w:t>
            </w:r>
          </w:p>
        </w:tc>
        <w:tc>
          <w:tcPr>
            <w:tcW w:w="2683" w:type="dxa"/>
            <w:vAlign w:val="center"/>
          </w:tcPr>
          <w:p w14:paraId="17777865" w14:textId="77777777" w:rsidR="00C36BC1" w:rsidRDefault="00E90414">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14:paraId="5D52737C" w14:textId="77777777" w:rsidR="00C36BC1" w:rsidRDefault="00E90414">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14:paraId="3F25501C" w14:textId="77777777" w:rsidR="00C36BC1" w:rsidRDefault="00E90414">
            <w:pPr>
              <w:jc w:val="center"/>
              <w:rPr>
                <w:rFonts w:ascii="宋体" w:hAnsi="宋体"/>
                <w:color w:val="000000"/>
                <w:sz w:val="24"/>
              </w:rPr>
            </w:pPr>
            <w:r>
              <w:rPr>
                <w:rFonts w:ascii="宋体" w:hAnsi="宋体" w:hint="eastAsia"/>
                <w:color w:val="000000"/>
                <w:sz w:val="24"/>
              </w:rPr>
              <w:t>项目预算金额（元）</w:t>
            </w:r>
          </w:p>
        </w:tc>
      </w:tr>
      <w:tr w:rsidR="00C36BC1" w14:paraId="6F8D111C" w14:textId="77777777">
        <w:trPr>
          <w:trHeight w:val="414"/>
        </w:trPr>
        <w:tc>
          <w:tcPr>
            <w:tcW w:w="709" w:type="dxa"/>
            <w:vAlign w:val="center"/>
          </w:tcPr>
          <w:p w14:paraId="4A7638D6" w14:textId="77777777" w:rsidR="00C36BC1" w:rsidRDefault="00E90414">
            <w:pPr>
              <w:widowControl/>
              <w:jc w:val="center"/>
              <w:textAlignment w:val="center"/>
              <w:rPr>
                <w:rFonts w:ascii="宋体" w:hAnsi="宋体"/>
                <w:color w:val="000000"/>
                <w:sz w:val="24"/>
              </w:rPr>
            </w:pPr>
            <w:r>
              <w:rPr>
                <w:rFonts w:ascii="宋体" w:hAnsi="宋体" w:hint="eastAsia"/>
                <w:color w:val="000000"/>
                <w:sz w:val="24"/>
              </w:rPr>
              <w:t>1</w:t>
            </w:r>
          </w:p>
        </w:tc>
        <w:tc>
          <w:tcPr>
            <w:tcW w:w="2268" w:type="dxa"/>
            <w:vAlign w:val="center"/>
          </w:tcPr>
          <w:p w14:paraId="346F4801" w14:textId="77777777" w:rsidR="00C36BC1" w:rsidRDefault="00E90414">
            <w:pPr>
              <w:widowControl/>
              <w:jc w:val="center"/>
              <w:textAlignment w:val="center"/>
              <w:rPr>
                <w:rFonts w:ascii="宋体" w:hAnsi="宋体"/>
                <w:color w:val="000000"/>
                <w:szCs w:val="21"/>
              </w:rPr>
            </w:pPr>
            <w:r>
              <w:rPr>
                <w:rFonts w:ascii="宋体" w:hAnsi="宋体"/>
                <w:color w:val="000000"/>
                <w:szCs w:val="21"/>
              </w:rPr>
              <w:t>2023073-0319</w:t>
            </w:r>
          </w:p>
        </w:tc>
        <w:tc>
          <w:tcPr>
            <w:tcW w:w="2683" w:type="dxa"/>
            <w:vAlign w:val="center"/>
          </w:tcPr>
          <w:p w14:paraId="2C2A152C" w14:textId="77777777" w:rsidR="00C36BC1" w:rsidRDefault="00E90414">
            <w:pPr>
              <w:widowControl/>
              <w:jc w:val="center"/>
              <w:textAlignment w:val="center"/>
              <w:rPr>
                <w:rFonts w:ascii="宋体" w:hAnsi="宋体"/>
                <w:color w:val="000000"/>
                <w:sz w:val="24"/>
              </w:rPr>
            </w:pPr>
            <w:r>
              <w:rPr>
                <w:rFonts w:ascii="宋体" w:hAnsi="宋体" w:hint="eastAsia"/>
                <w:color w:val="000000"/>
                <w:szCs w:val="21"/>
              </w:rPr>
              <w:t>校本资源库平台建设</w:t>
            </w:r>
          </w:p>
        </w:tc>
        <w:tc>
          <w:tcPr>
            <w:tcW w:w="719" w:type="dxa"/>
            <w:vAlign w:val="center"/>
          </w:tcPr>
          <w:p w14:paraId="657B0569" w14:textId="77777777" w:rsidR="00C36BC1" w:rsidRDefault="00E90414">
            <w:pPr>
              <w:widowControl/>
              <w:jc w:val="center"/>
              <w:textAlignment w:val="center"/>
              <w:rPr>
                <w:rFonts w:ascii="宋体" w:hAnsi="宋体"/>
                <w:color w:val="000000"/>
                <w:sz w:val="24"/>
              </w:rPr>
            </w:pPr>
            <w:r>
              <w:rPr>
                <w:rFonts w:ascii="宋体" w:hAnsi="宋体" w:hint="eastAsia"/>
                <w:color w:val="000000"/>
                <w:sz w:val="24"/>
              </w:rPr>
              <w:t>1套</w:t>
            </w:r>
          </w:p>
        </w:tc>
        <w:tc>
          <w:tcPr>
            <w:tcW w:w="2552" w:type="dxa"/>
            <w:vAlign w:val="center"/>
          </w:tcPr>
          <w:p w14:paraId="3B8B7179" w14:textId="77777777" w:rsidR="00C36BC1" w:rsidRDefault="00E90414">
            <w:pPr>
              <w:widowControl/>
              <w:jc w:val="center"/>
              <w:textAlignment w:val="center"/>
              <w:rPr>
                <w:rFonts w:ascii="宋体" w:hAnsi="宋体"/>
                <w:color w:val="000000"/>
                <w:sz w:val="24"/>
              </w:rPr>
            </w:pPr>
            <w:r>
              <w:rPr>
                <w:rFonts w:ascii="宋体" w:hAnsi="宋体"/>
                <w:color w:val="000000"/>
                <w:sz w:val="24"/>
              </w:rPr>
              <w:t>150000.00</w:t>
            </w:r>
          </w:p>
        </w:tc>
      </w:tr>
    </w:tbl>
    <w:p w14:paraId="11D65D6E" w14:textId="77777777" w:rsidR="00C36BC1" w:rsidRDefault="00E90414">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合同包。投</w:t>
      </w:r>
      <w:r>
        <w:rPr>
          <w:rFonts w:ascii="宋体" w:hAnsi="宋体" w:hint="eastAsia"/>
          <w:color w:val="000000"/>
          <w:sz w:val="24"/>
        </w:rPr>
        <w:t>标人对所投包的采购内容必须全投，否则其投标无效。</w:t>
      </w:r>
    </w:p>
    <w:p w14:paraId="67CAFAFB" w14:textId="77777777" w:rsidR="00C36BC1" w:rsidRDefault="00E9041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14:paraId="710B6DF6" w14:textId="77777777" w:rsidR="00C36BC1" w:rsidRDefault="00E9041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14:paraId="5E865D18" w14:textId="77777777" w:rsidR="00C36BC1" w:rsidRDefault="00E9041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14:paraId="63AE3CC1" w14:textId="77777777" w:rsidR="00C36BC1" w:rsidRDefault="00E9041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14:paraId="2E5DAC8E" w14:textId="77777777" w:rsidR="00C36BC1" w:rsidRDefault="00E9041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14:paraId="5AB18167" w14:textId="77777777" w:rsidR="00C36BC1" w:rsidRDefault="00E90414">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14:paraId="66BE20A3" w14:textId="24858B9C" w:rsidR="00C36BC1" w:rsidRDefault="00E90414">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2023</w:t>
      </w:r>
      <w:r>
        <w:rPr>
          <w:rFonts w:ascii="宋体" w:hAnsi="宋体" w:hint="eastAsia"/>
          <w:sz w:val="24"/>
        </w:rPr>
        <w:t>年</w:t>
      </w:r>
      <w:r>
        <w:rPr>
          <w:rFonts w:ascii="宋体" w:hAnsi="宋体"/>
          <w:sz w:val="24"/>
          <w:u w:val="single"/>
        </w:rPr>
        <w:t xml:space="preserve"> </w:t>
      </w:r>
      <w:r w:rsidR="00E95C92">
        <w:rPr>
          <w:rFonts w:ascii="宋体" w:hAnsi="宋体"/>
          <w:sz w:val="24"/>
          <w:u w:val="single"/>
        </w:rPr>
        <w:t>7</w:t>
      </w:r>
      <w:r>
        <w:rPr>
          <w:rFonts w:ascii="宋体" w:hAnsi="宋体" w:hint="eastAsia"/>
          <w:sz w:val="24"/>
        </w:rPr>
        <w:t>月</w:t>
      </w:r>
      <w:r w:rsidR="00E95C92">
        <w:rPr>
          <w:rFonts w:ascii="宋体" w:hAnsi="宋体"/>
          <w:sz w:val="24"/>
          <w:u w:val="single"/>
        </w:rPr>
        <w:t>7</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(北京时间)开标前，</w:t>
      </w:r>
      <w:r>
        <w:rPr>
          <w:rFonts w:ascii="宋体" w:hAnsi="宋体" w:hint="eastAsia"/>
          <w:b/>
          <w:sz w:val="24"/>
        </w:rPr>
        <w:t>由本公告附件获得电子采购文件。</w:t>
      </w:r>
    </w:p>
    <w:p w14:paraId="26F6ED5A" w14:textId="77777777" w:rsidR="00C36BC1" w:rsidRDefault="00E90414">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14:paraId="69FC4AE4" w14:textId="637A1876" w:rsidR="00C36BC1" w:rsidRDefault="00E90414">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2023</w:t>
      </w:r>
      <w:r>
        <w:rPr>
          <w:rFonts w:ascii="宋体" w:hAnsi="宋体" w:hint="eastAsia"/>
          <w:sz w:val="24"/>
          <w:u w:val="single"/>
        </w:rPr>
        <w:t>年</w:t>
      </w:r>
      <w:r w:rsidR="00E95C92">
        <w:rPr>
          <w:rFonts w:ascii="宋体" w:hAnsi="宋体"/>
          <w:sz w:val="24"/>
          <w:u w:val="single"/>
        </w:rPr>
        <w:t>7</w:t>
      </w:r>
      <w:r>
        <w:rPr>
          <w:rFonts w:ascii="宋体" w:hAnsi="宋体" w:hint="eastAsia"/>
          <w:sz w:val="24"/>
          <w:u w:val="single"/>
        </w:rPr>
        <w:t>月</w:t>
      </w:r>
      <w:r w:rsidR="00E95C92">
        <w:rPr>
          <w:rFonts w:ascii="宋体" w:hAnsi="宋体"/>
          <w:sz w:val="24"/>
          <w:u w:val="single"/>
        </w:rPr>
        <w:t>7</w:t>
      </w:r>
      <w:r>
        <w:rPr>
          <w:rFonts w:ascii="宋体" w:hAnsi="宋体" w:hint="eastAsia"/>
          <w:sz w:val="24"/>
          <w:u w:val="single"/>
        </w:rPr>
        <w:t>日10:00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p>
    <w:p w14:paraId="0ED20BAF" w14:textId="77777777" w:rsidR="00C36BC1" w:rsidRDefault="00E90414">
      <w:pPr>
        <w:spacing w:line="360" w:lineRule="auto"/>
        <w:ind w:firstLineChars="200" w:firstLine="482"/>
        <w:rPr>
          <w:rFonts w:ascii="宋体" w:hAnsi="宋体"/>
          <w:b/>
          <w:sz w:val="24"/>
        </w:rPr>
      </w:pPr>
      <w:r>
        <w:rPr>
          <w:rFonts w:ascii="宋体" w:hAnsi="宋体" w:hint="eastAsia"/>
          <w:b/>
          <w:sz w:val="24"/>
        </w:rPr>
        <w:t>五、质疑与投诉</w:t>
      </w:r>
    </w:p>
    <w:p w14:paraId="2B16FFE8" w14:textId="77777777" w:rsidR="00C36BC1" w:rsidRDefault="00E90414">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14:paraId="2C643E20" w14:textId="77777777" w:rsidR="00C36BC1" w:rsidRDefault="00E90414">
      <w:pPr>
        <w:spacing w:line="360" w:lineRule="auto"/>
        <w:ind w:firstLineChars="200" w:firstLine="480"/>
        <w:rPr>
          <w:rFonts w:ascii="宋体" w:hAnsi="宋体"/>
          <w:sz w:val="24"/>
        </w:rPr>
      </w:pPr>
      <w:r>
        <w:rPr>
          <w:rFonts w:ascii="宋体" w:hAnsi="宋体" w:hint="eastAsia"/>
          <w:sz w:val="24"/>
        </w:rPr>
        <w:t>接收质疑与投诉函方式：书面纸质</w:t>
      </w:r>
    </w:p>
    <w:p w14:paraId="1CB0191C" w14:textId="77777777" w:rsidR="00C36BC1" w:rsidRDefault="00E90414">
      <w:pPr>
        <w:spacing w:line="360" w:lineRule="auto"/>
        <w:ind w:firstLineChars="200" w:firstLine="480"/>
        <w:rPr>
          <w:rFonts w:ascii="宋体" w:hAnsi="宋体"/>
          <w:sz w:val="24"/>
        </w:rPr>
      </w:pPr>
      <w:r>
        <w:rPr>
          <w:rFonts w:ascii="宋体" w:hAnsi="宋体" w:hint="eastAsia"/>
          <w:sz w:val="24"/>
        </w:rPr>
        <w:lastRenderedPageBreak/>
        <w:t>联系方式</w:t>
      </w:r>
    </w:p>
    <w:p w14:paraId="2AC00597" w14:textId="77777777" w:rsidR="00C36BC1" w:rsidRDefault="00E90414">
      <w:pPr>
        <w:spacing w:line="360" w:lineRule="auto"/>
        <w:ind w:firstLineChars="200" w:firstLine="480"/>
        <w:rPr>
          <w:rFonts w:ascii="宋体" w:hAnsi="宋体"/>
          <w:sz w:val="24"/>
        </w:rPr>
      </w:pPr>
      <w:r>
        <w:rPr>
          <w:rFonts w:ascii="宋体" w:hAnsi="宋体" w:hint="eastAsia"/>
          <w:sz w:val="24"/>
        </w:rPr>
        <w:t xml:space="preserve">1.采购部门：信息技术中心              </w:t>
      </w:r>
    </w:p>
    <w:p w14:paraId="23A33119" w14:textId="61718B5C" w:rsidR="00C36BC1" w:rsidRDefault="00E90414">
      <w:pPr>
        <w:spacing w:line="360" w:lineRule="auto"/>
        <w:ind w:firstLineChars="200" w:firstLine="480"/>
        <w:rPr>
          <w:rFonts w:ascii="宋体" w:hAnsi="宋体"/>
          <w:sz w:val="24"/>
        </w:rPr>
      </w:pPr>
      <w:r>
        <w:rPr>
          <w:rFonts w:ascii="宋体" w:hAnsi="宋体" w:hint="eastAsia"/>
          <w:sz w:val="24"/>
        </w:rPr>
        <w:t xml:space="preserve">联系人： </w:t>
      </w:r>
      <w:r w:rsidR="00E95C92">
        <w:rPr>
          <w:rFonts w:ascii="宋体" w:hAnsi="宋体" w:hint="eastAsia"/>
          <w:sz w:val="24"/>
        </w:rPr>
        <w:t>吴</w:t>
      </w:r>
      <w:r>
        <w:rPr>
          <w:rFonts w:ascii="宋体" w:hAnsi="宋体" w:hint="eastAsia"/>
          <w:sz w:val="24"/>
        </w:rPr>
        <w:t xml:space="preserve">老师               </w:t>
      </w:r>
    </w:p>
    <w:p w14:paraId="469F4B3F" w14:textId="12B69329" w:rsidR="00C36BC1" w:rsidRDefault="00E90414">
      <w:pPr>
        <w:spacing w:line="360" w:lineRule="auto"/>
        <w:ind w:firstLineChars="200" w:firstLine="480"/>
        <w:rPr>
          <w:rFonts w:ascii="宋体" w:hAnsi="宋体"/>
          <w:sz w:val="24"/>
        </w:rPr>
      </w:pPr>
      <w:r>
        <w:rPr>
          <w:rFonts w:ascii="宋体" w:hAnsi="宋体" w:hint="eastAsia"/>
          <w:sz w:val="24"/>
        </w:rPr>
        <w:t>联系电话：0</w:t>
      </w:r>
      <w:r w:rsidR="00E95C92">
        <w:rPr>
          <w:rFonts w:ascii="宋体" w:hAnsi="宋体"/>
          <w:sz w:val="24"/>
        </w:rPr>
        <w:t>24-88797862</w:t>
      </w:r>
      <w:r>
        <w:rPr>
          <w:rFonts w:ascii="宋体" w:hAnsi="宋体" w:hint="eastAsia"/>
          <w:sz w:val="24"/>
        </w:rPr>
        <w:t xml:space="preserve">               </w:t>
      </w:r>
    </w:p>
    <w:p w14:paraId="68168E72" w14:textId="77777777" w:rsidR="00C36BC1" w:rsidRDefault="00E90414">
      <w:pPr>
        <w:spacing w:line="360" w:lineRule="auto"/>
        <w:ind w:firstLineChars="200" w:firstLine="480"/>
        <w:rPr>
          <w:rFonts w:ascii="宋体" w:hAnsi="宋体"/>
          <w:sz w:val="24"/>
        </w:rPr>
      </w:pPr>
      <w:r>
        <w:rPr>
          <w:rFonts w:ascii="宋体" w:hAnsi="宋体" w:hint="eastAsia"/>
          <w:sz w:val="24"/>
        </w:rPr>
        <w:t>2.资产管理处：</w:t>
      </w:r>
    </w:p>
    <w:p w14:paraId="44638E18" w14:textId="77777777" w:rsidR="00C36BC1" w:rsidRDefault="00E90414">
      <w:pPr>
        <w:spacing w:line="360" w:lineRule="auto"/>
        <w:ind w:firstLineChars="200" w:firstLine="480"/>
        <w:rPr>
          <w:rFonts w:ascii="宋体" w:hAnsi="宋体"/>
          <w:sz w:val="24"/>
        </w:rPr>
      </w:pPr>
      <w:r>
        <w:rPr>
          <w:rFonts w:ascii="宋体" w:hAnsi="宋体" w:hint="eastAsia"/>
          <w:sz w:val="24"/>
        </w:rPr>
        <w:t xml:space="preserve">联系人： 李老师               </w:t>
      </w:r>
    </w:p>
    <w:p w14:paraId="3A4F1106" w14:textId="77777777" w:rsidR="00C36BC1" w:rsidRDefault="00E90414">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024-88797835</w:t>
      </w:r>
      <w:r>
        <w:rPr>
          <w:rFonts w:ascii="宋体" w:hAnsi="宋体" w:hint="eastAsia"/>
          <w:sz w:val="24"/>
        </w:rPr>
        <w:t xml:space="preserve">               </w:t>
      </w:r>
    </w:p>
    <w:p w14:paraId="064CF903" w14:textId="77777777" w:rsidR="00C36BC1" w:rsidRDefault="00E90414">
      <w:pPr>
        <w:spacing w:line="360" w:lineRule="auto"/>
        <w:ind w:firstLineChars="200" w:firstLine="480"/>
        <w:rPr>
          <w:rFonts w:ascii="宋体" w:hAnsi="宋体"/>
          <w:sz w:val="24"/>
        </w:rPr>
      </w:pPr>
      <w:r>
        <w:rPr>
          <w:rFonts w:ascii="宋体" w:hAnsi="宋体" w:hint="eastAsia"/>
          <w:sz w:val="24"/>
        </w:rPr>
        <w:t>3.纪检监察审计处联系方式</w:t>
      </w:r>
    </w:p>
    <w:p w14:paraId="51F995CC" w14:textId="77777777" w:rsidR="00C36BC1" w:rsidRDefault="00E90414">
      <w:pPr>
        <w:spacing w:line="360" w:lineRule="auto"/>
        <w:ind w:firstLineChars="200" w:firstLine="480"/>
        <w:rPr>
          <w:rFonts w:ascii="宋体" w:hAnsi="宋体"/>
          <w:sz w:val="24"/>
        </w:rPr>
      </w:pPr>
      <w:r>
        <w:rPr>
          <w:rFonts w:ascii="宋体" w:hAnsi="宋体" w:hint="eastAsia"/>
          <w:sz w:val="24"/>
        </w:rPr>
        <w:t xml:space="preserve">电话： </w:t>
      </w:r>
      <w:r>
        <w:rPr>
          <w:rFonts w:ascii="宋体" w:hAnsi="宋体"/>
          <w:sz w:val="24"/>
        </w:rPr>
        <w:t>024-88797836</w:t>
      </w:r>
    </w:p>
    <w:p w14:paraId="6EF4854E" w14:textId="77777777" w:rsidR="00C36BC1" w:rsidRDefault="00C36BC1">
      <w:pPr>
        <w:spacing w:line="440" w:lineRule="exact"/>
        <w:ind w:firstLineChars="200" w:firstLine="480"/>
        <w:rPr>
          <w:rFonts w:ascii="宋体" w:hAnsi="宋体"/>
          <w:sz w:val="24"/>
        </w:rPr>
      </w:pPr>
    </w:p>
    <w:p w14:paraId="35AAE524" w14:textId="77777777" w:rsidR="00C36BC1" w:rsidRDefault="00C36BC1">
      <w:pPr>
        <w:spacing w:line="360" w:lineRule="auto"/>
        <w:rPr>
          <w:rFonts w:ascii="宋体" w:hAnsi="宋体" w:cs="Arial"/>
          <w:b/>
          <w:bCs/>
          <w:kern w:val="0"/>
          <w:sz w:val="24"/>
        </w:rPr>
      </w:pPr>
    </w:p>
    <w:p w14:paraId="78256DD1" w14:textId="77777777" w:rsidR="00C36BC1" w:rsidRDefault="00E90414">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校本资源库平台建设</w:t>
      </w:r>
      <w:r>
        <w:rPr>
          <w:rFonts w:ascii="宋体" w:hAnsi="宋体" w:cs="Lucida Sans Unicode" w:hint="eastAsia"/>
          <w:sz w:val="24"/>
        </w:rPr>
        <w:t>项目采购文件</w:t>
      </w:r>
    </w:p>
    <w:p w14:paraId="4EF2DFAA" w14:textId="77777777" w:rsidR="00C36BC1" w:rsidRDefault="00C36BC1">
      <w:pPr>
        <w:spacing w:line="360" w:lineRule="auto"/>
        <w:rPr>
          <w:rFonts w:ascii="宋体" w:hAnsi="宋体" w:cs="Lucida Sans Unicode"/>
          <w:sz w:val="24"/>
        </w:rPr>
      </w:pPr>
    </w:p>
    <w:p w14:paraId="567B5699" w14:textId="77777777" w:rsidR="00C36BC1" w:rsidRDefault="00C36BC1">
      <w:pPr>
        <w:spacing w:line="360" w:lineRule="auto"/>
        <w:rPr>
          <w:rFonts w:ascii="宋体" w:hAnsi="宋体" w:cs="Lucida Sans Unicode"/>
          <w:sz w:val="24"/>
        </w:rPr>
      </w:pPr>
    </w:p>
    <w:p w14:paraId="54B5FD41" w14:textId="77777777" w:rsidR="00C36BC1" w:rsidRDefault="00C36BC1">
      <w:pPr>
        <w:spacing w:line="360" w:lineRule="auto"/>
        <w:rPr>
          <w:rFonts w:ascii="宋体" w:hAnsi="宋体" w:cs="Lucida Sans Unicode"/>
          <w:sz w:val="24"/>
        </w:rPr>
      </w:pPr>
    </w:p>
    <w:p w14:paraId="64C18000" w14:textId="1CF4D8B9" w:rsidR="00C36BC1" w:rsidRDefault="00E90414">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2023</w:t>
      </w:r>
      <w:r>
        <w:rPr>
          <w:rFonts w:ascii="宋体" w:hAnsi="宋体" w:cs="Lucida Sans Unicode" w:hint="eastAsia"/>
          <w:sz w:val="24"/>
        </w:rPr>
        <w:t>年</w:t>
      </w:r>
      <w:r w:rsidR="008E5BCE">
        <w:rPr>
          <w:rFonts w:ascii="宋体" w:hAnsi="宋体" w:cs="Lucida Sans Unicode"/>
          <w:sz w:val="24"/>
        </w:rPr>
        <w:t>7</w:t>
      </w:r>
      <w:r>
        <w:rPr>
          <w:rFonts w:ascii="宋体" w:hAnsi="宋体" w:cs="Lucida Sans Unicode" w:hint="eastAsia"/>
          <w:sz w:val="24"/>
        </w:rPr>
        <w:t>月</w:t>
      </w:r>
      <w:r w:rsidR="008E5BCE">
        <w:rPr>
          <w:rFonts w:ascii="宋体" w:hAnsi="宋体" w:cs="Lucida Sans Unicode"/>
          <w:sz w:val="24"/>
        </w:rPr>
        <w:t>3</w:t>
      </w:r>
      <w:bookmarkStart w:id="0" w:name="_GoBack"/>
      <w:bookmarkEnd w:id="0"/>
      <w:r>
        <w:rPr>
          <w:rFonts w:ascii="宋体" w:hAnsi="宋体" w:cs="Lucida Sans Unicode" w:hint="eastAsia"/>
          <w:sz w:val="24"/>
        </w:rPr>
        <w:t>日</w:t>
      </w:r>
    </w:p>
    <w:p w14:paraId="6E587496" w14:textId="77777777" w:rsidR="00C36BC1" w:rsidRDefault="00C36BC1">
      <w:pPr>
        <w:spacing w:line="360" w:lineRule="auto"/>
        <w:rPr>
          <w:rFonts w:ascii="宋体" w:hAnsi="宋体" w:cs="Arial"/>
          <w:b/>
          <w:bCs/>
          <w:kern w:val="0"/>
          <w:sz w:val="24"/>
        </w:rPr>
      </w:pPr>
    </w:p>
    <w:p w14:paraId="527D909B" w14:textId="77777777" w:rsidR="00C36BC1" w:rsidRDefault="00C36BC1">
      <w:pPr>
        <w:spacing w:line="360" w:lineRule="auto"/>
        <w:rPr>
          <w:rFonts w:ascii="宋体" w:hAnsi="宋体" w:cs="Arial"/>
          <w:b/>
          <w:bCs/>
          <w:kern w:val="0"/>
          <w:sz w:val="24"/>
        </w:rPr>
      </w:pPr>
    </w:p>
    <w:p w14:paraId="36217CBA" w14:textId="77777777" w:rsidR="00C36BC1" w:rsidRDefault="00C36BC1">
      <w:pPr>
        <w:spacing w:line="360" w:lineRule="auto"/>
        <w:rPr>
          <w:rFonts w:ascii="宋体" w:hAnsi="宋体" w:cs="Arial"/>
          <w:b/>
          <w:bCs/>
          <w:kern w:val="0"/>
          <w:sz w:val="24"/>
        </w:rPr>
      </w:pPr>
    </w:p>
    <w:p w14:paraId="3DBAAD0F" w14:textId="77777777" w:rsidR="00C36BC1" w:rsidRDefault="00C36BC1">
      <w:pPr>
        <w:spacing w:line="360" w:lineRule="auto"/>
        <w:rPr>
          <w:rFonts w:ascii="宋体" w:hAnsi="宋体" w:cs="Arial"/>
          <w:b/>
          <w:bCs/>
          <w:kern w:val="0"/>
          <w:sz w:val="24"/>
        </w:rPr>
      </w:pPr>
    </w:p>
    <w:p w14:paraId="3D8DE8D9" w14:textId="77777777" w:rsidR="00C36BC1" w:rsidRDefault="00C36BC1">
      <w:pPr>
        <w:spacing w:line="360" w:lineRule="auto"/>
        <w:rPr>
          <w:rFonts w:ascii="宋体" w:hAnsi="宋体" w:cs="Arial"/>
          <w:b/>
          <w:bCs/>
          <w:kern w:val="0"/>
          <w:sz w:val="24"/>
        </w:rPr>
      </w:pPr>
    </w:p>
    <w:p w14:paraId="082AA2DA" w14:textId="77777777" w:rsidR="00C36BC1" w:rsidRDefault="00C36BC1">
      <w:pPr>
        <w:spacing w:line="360" w:lineRule="auto"/>
        <w:rPr>
          <w:rFonts w:ascii="宋体" w:hAnsi="宋体" w:cs="Arial"/>
          <w:b/>
          <w:bCs/>
          <w:kern w:val="0"/>
          <w:sz w:val="24"/>
        </w:rPr>
      </w:pPr>
    </w:p>
    <w:p w14:paraId="66B64CC0" w14:textId="77777777" w:rsidR="00C36BC1" w:rsidRDefault="00C36BC1">
      <w:pPr>
        <w:spacing w:line="360" w:lineRule="auto"/>
        <w:rPr>
          <w:rFonts w:asciiTheme="majorEastAsia" w:eastAsiaTheme="majorEastAsia" w:hAnsiTheme="majorEastAsia"/>
        </w:rPr>
      </w:pPr>
    </w:p>
    <w:p w14:paraId="7AAB4D7E" w14:textId="77777777" w:rsidR="00C36BC1" w:rsidRDefault="00C36BC1">
      <w:pPr>
        <w:spacing w:line="360" w:lineRule="auto"/>
        <w:rPr>
          <w:rFonts w:ascii="宋体" w:hAnsi="宋体"/>
          <w:sz w:val="24"/>
        </w:rPr>
      </w:pPr>
    </w:p>
    <w:p w14:paraId="18C8E29F" w14:textId="77777777" w:rsidR="00C36BC1" w:rsidRDefault="00E90414">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C36BC1" w14:paraId="200BCAA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6DAAAD60" w14:textId="77777777" w:rsidR="00C36BC1" w:rsidRDefault="00E9041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47CA1DE2" w14:textId="77777777" w:rsidR="00C36BC1" w:rsidRDefault="00E9041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2FE9310F" w14:textId="77777777" w:rsidR="00C36BC1" w:rsidRDefault="00E9041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C36BC1" w14:paraId="2BA1AC7B" w14:textId="77777777">
        <w:trPr>
          <w:trHeight w:val="400"/>
        </w:trPr>
        <w:tc>
          <w:tcPr>
            <w:tcW w:w="710" w:type="dxa"/>
            <w:tcBorders>
              <w:top w:val="single" w:sz="4" w:space="0" w:color="auto"/>
              <w:left w:val="single" w:sz="4" w:space="0" w:color="auto"/>
              <w:bottom w:val="single" w:sz="4" w:space="0" w:color="auto"/>
              <w:right w:val="single" w:sz="4" w:space="0" w:color="auto"/>
            </w:tcBorders>
            <w:vAlign w:val="center"/>
          </w:tcPr>
          <w:p w14:paraId="7F69C646"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17E85D53" w14:textId="77777777" w:rsidR="00C36BC1" w:rsidRDefault="00E9041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641CA7F3" w14:textId="7A0947F5" w:rsidR="00C36BC1" w:rsidRPr="00E95C92" w:rsidRDefault="00E90414" w:rsidP="00727A39">
            <w:pPr>
              <w:shd w:val="clear" w:color="auto" w:fill="FFFFFF"/>
              <w:jc w:val="left"/>
            </w:pPr>
            <w:r w:rsidRPr="00E95C92">
              <w:rPr>
                <w:rFonts w:ascii="宋体" w:hAnsi="宋体" w:hint="eastAsia"/>
                <w:sz w:val="24"/>
              </w:rPr>
              <w:t>校本资源库平台建设</w:t>
            </w:r>
            <w:r w:rsidR="00727A39" w:rsidRPr="00E95C92">
              <w:rPr>
                <w:rFonts w:ascii="宋体" w:hAnsi="宋体" w:cs="Lucida Sans Unicode" w:hint="eastAsia"/>
                <w:sz w:val="24"/>
              </w:rPr>
              <w:t>主要</w:t>
            </w:r>
            <w:r w:rsidRPr="00E95C92">
              <w:rPr>
                <w:rFonts w:ascii="宋体" w:hAnsi="宋体" w:cs="Lucida Sans Unicode" w:hint="eastAsia"/>
                <w:sz w:val="24"/>
              </w:rPr>
              <w:t>分为专业级资源、</w:t>
            </w:r>
            <w:proofErr w:type="gramStart"/>
            <w:r w:rsidRPr="00E95C92">
              <w:rPr>
                <w:rFonts w:ascii="宋体" w:hAnsi="宋体" w:cs="Lucida Sans Unicode" w:hint="eastAsia"/>
                <w:sz w:val="24"/>
              </w:rPr>
              <w:t>课程级</w:t>
            </w:r>
            <w:proofErr w:type="gramEnd"/>
            <w:r w:rsidRPr="00E95C92">
              <w:rPr>
                <w:rFonts w:ascii="宋体" w:hAnsi="宋体" w:cs="Lucida Sans Unicode" w:hint="eastAsia"/>
                <w:sz w:val="24"/>
              </w:rPr>
              <w:t>资源、</w:t>
            </w:r>
            <w:proofErr w:type="gramStart"/>
            <w:r w:rsidRPr="00E95C92">
              <w:rPr>
                <w:rFonts w:ascii="宋体" w:hAnsi="宋体" w:cs="Lucida Sans Unicode" w:hint="eastAsia"/>
                <w:sz w:val="24"/>
              </w:rPr>
              <w:t>素材级资源</w:t>
            </w:r>
            <w:proofErr w:type="gramEnd"/>
            <w:r w:rsidRPr="00E95C92">
              <w:rPr>
                <w:rFonts w:ascii="宋体" w:hAnsi="宋体" w:cs="Lucida Sans Unicode" w:hint="eastAsia"/>
                <w:sz w:val="24"/>
              </w:rPr>
              <w:t>三级基础框架。各专业可根据专业自身的建设内容和特点，拓展出自身的建设框架。在专业</w:t>
            </w:r>
            <w:proofErr w:type="gramStart"/>
            <w:r w:rsidRPr="00E95C92">
              <w:rPr>
                <w:rFonts w:ascii="宋体" w:hAnsi="宋体" w:cs="Lucida Sans Unicode" w:hint="eastAsia"/>
                <w:sz w:val="24"/>
              </w:rPr>
              <w:t>级资源和课程级资源</w:t>
            </w:r>
            <w:proofErr w:type="gramEnd"/>
            <w:r w:rsidRPr="00E95C92">
              <w:rPr>
                <w:rFonts w:ascii="宋体" w:hAnsi="宋体" w:cs="Lucida Sans Unicode" w:hint="eastAsia"/>
                <w:sz w:val="24"/>
              </w:rPr>
              <w:t>中可以设定更多的结构，如在专业资源中拓展培训资源、行业资源等。每个专业可根据自己的特点进行灵活定制。资源库首页</w:t>
            </w:r>
            <w:r w:rsidR="00727A39" w:rsidRPr="00E95C92">
              <w:rPr>
                <w:rFonts w:ascii="宋体" w:hAnsi="宋体" w:cs="Lucida Sans Unicode" w:hint="eastAsia"/>
                <w:sz w:val="24"/>
              </w:rPr>
              <w:t>、功能模块</w:t>
            </w:r>
            <w:r w:rsidRPr="00E95C92">
              <w:rPr>
                <w:rFonts w:ascii="宋体" w:hAnsi="宋体" w:cs="Lucida Sans Unicode" w:hint="eastAsia"/>
                <w:sz w:val="24"/>
              </w:rPr>
              <w:t>等使用性功能需求可根据校方使用需求进行个性化订制。</w:t>
            </w:r>
          </w:p>
          <w:p w14:paraId="3A640F09" w14:textId="77777777" w:rsidR="00C36BC1" w:rsidRDefault="00C36BC1">
            <w:pPr>
              <w:shd w:val="clear" w:color="auto" w:fill="FFFFFF"/>
              <w:jc w:val="left"/>
            </w:pPr>
          </w:p>
        </w:tc>
      </w:tr>
      <w:tr w:rsidR="00C36BC1" w14:paraId="618857C1"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7462A6D9"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07A7CD91" w14:textId="77777777" w:rsidR="00C36BC1" w:rsidRDefault="00E90414">
            <w:pPr>
              <w:shd w:val="clear" w:color="auto" w:fill="FFFFFF"/>
              <w:jc w:val="center"/>
              <w:rPr>
                <w:rFonts w:ascii="宋体" w:hAnsi="宋体" w:cs="宋体"/>
                <w:kern w:val="0"/>
                <w:sz w:val="24"/>
              </w:rPr>
            </w:pPr>
            <w:r>
              <w:rPr>
                <w:rFonts w:ascii="宋体" w:hAnsi="宋体" w:cs="宋体" w:hint="eastAsia"/>
                <w:kern w:val="0"/>
                <w:sz w:val="24"/>
              </w:rPr>
              <w:t>合格投标人的</w:t>
            </w:r>
          </w:p>
          <w:p w14:paraId="4B85FB88" w14:textId="77777777" w:rsidR="00C36BC1" w:rsidRDefault="00E9041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6E0F71A9" w14:textId="77777777" w:rsidR="00C36BC1" w:rsidRDefault="00E90414">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C36BC1" w14:paraId="7809BF3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469B6E97"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53EE6AC6" w14:textId="77777777" w:rsidR="00C36BC1" w:rsidRDefault="00E90414">
            <w:pPr>
              <w:shd w:val="clear" w:color="auto" w:fill="FFFFFF"/>
              <w:jc w:val="center"/>
              <w:rPr>
                <w:rFonts w:ascii="宋体" w:hAnsi="宋体"/>
                <w:sz w:val="24"/>
              </w:rPr>
            </w:pPr>
            <w:r>
              <w:rPr>
                <w:rFonts w:ascii="宋体" w:hAnsi="宋体" w:hint="eastAsia"/>
                <w:sz w:val="24"/>
              </w:rPr>
              <w:t>领取采购文件</w:t>
            </w:r>
          </w:p>
          <w:p w14:paraId="7C83188D" w14:textId="77777777" w:rsidR="00C36BC1" w:rsidRDefault="00E9041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4C51C545" w14:textId="77777777" w:rsidR="00C36BC1" w:rsidRDefault="00E90414">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C36BC1" w14:paraId="6C3E7FC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F9379C"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7BD7301D" w14:textId="77777777" w:rsidR="00C36BC1" w:rsidRDefault="00E90414">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095DBD94" w14:textId="77777777" w:rsidR="00C36BC1" w:rsidRDefault="00E90414">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C36BC1" w14:paraId="239781E9"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34B7D04D"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0ABEF504" w14:textId="77777777" w:rsidR="00C36BC1" w:rsidRDefault="00E90414">
            <w:pPr>
              <w:jc w:val="center"/>
              <w:rPr>
                <w:rFonts w:ascii="宋体" w:hAnsi="宋体"/>
                <w:sz w:val="24"/>
              </w:rPr>
            </w:pPr>
            <w:r>
              <w:rPr>
                <w:rFonts w:ascii="宋体" w:hAnsi="宋体" w:hint="eastAsia"/>
                <w:sz w:val="24"/>
              </w:rPr>
              <w:t>现场踏勘或</w:t>
            </w:r>
          </w:p>
          <w:p w14:paraId="5ACA422A" w14:textId="77777777" w:rsidR="00C36BC1" w:rsidRDefault="00E9041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1C592970" w14:textId="77777777" w:rsidR="00C36BC1" w:rsidRDefault="00E90414">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w:t>
            </w:r>
            <w:r>
              <w:rPr>
                <w:rFonts w:ascii="仿宋_GB2312" w:eastAsia="仿宋_GB2312" w:hAnsi="宋体"/>
                <w:color w:val="FF0000"/>
                <w:kern w:val="0"/>
                <w:szCs w:val="21"/>
              </w:rPr>
              <w:t>组织</w:t>
            </w:r>
            <w:r>
              <w:rPr>
                <w:rFonts w:ascii="仿宋_GB2312" w:eastAsia="仿宋_GB2312" w:hAnsi="宋体" w:hint="eastAsia"/>
                <w:color w:val="FF0000"/>
                <w:kern w:val="0"/>
                <w:szCs w:val="21"/>
              </w:rPr>
              <w:t>现场踏勘或标前答疑会</w:t>
            </w:r>
          </w:p>
        </w:tc>
      </w:tr>
      <w:tr w:rsidR="00C36BC1" w14:paraId="11D22C3E" w14:textId="77777777">
        <w:trPr>
          <w:trHeight w:val="620"/>
        </w:trPr>
        <w:tc>
          <w:tcPr>
            <w:tcW w:w="710" w:type="dxa"/>
            <w:tcBorders>
              <w:top w:val="single" w:sz="4" w:space="0" w:color="auto"/>
              <w:left w:val="single" w:sz="4" w:space="0" w:color="auto"/>
              <w:right w:val="single" w:sz="4" w:space="0" w:color="auto"/>
            </w:tcBorders>
            <w:vAlign w:val="center"/>
          </w:tcPr>
          <w:p w14:paraId="065F816B"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18F49B13" w14:textId="77777777" w:rsidR="00C36BC1" w:rsidRDefault="00E90414">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7AEDDA07" w14:textId="77777777" w:rsidR="00C36BC1" w:rsidRDefault="00E90414">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本项目不要求提供谈判产品样品</w:t>
            </w:r>
          </w:p>
        </w:tc>
      </w:tr>
      <w:tr w:rsidR="00C36BC1" w14:paraId="7E68957C"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6F7F700"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31CBA8D9" w14:textId="77777777" w:rsidR="00C36BC1" w:rsidRDefault="00E90414">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6D194B3F" w14:textId="77777777" w:rsidR="00C36BC1" w:rsidRDefault="00E90414">
            <w:pPr>
              <w:spacing w:line="400" w:lineRule="exact"/>
              <w:jc w:val="left"/>
              <w:rPr>
                <w:rFonts w:ascii="宋体" w:hAnsi="宋体"/>
                <w:kern w:val="0"/>
                <w:sz w:val="24"/>
              </w:rPr>
            </w:pPr>
            <w:r>
              <w:rPr>
                <w:rFonts w:ascii="宋体" w:hAnsi="宋体" w:hint="eastAsia"/>
                <w:kern w:val="0"/>
                <w:sz w:val="24"/>
              </w:rPr>
              <w:t>详见包详细信息表</w:t>
            </w:r>
          </w:p>
        </w:tc>
      </w:tr>
      <w:tr w:rsidR="00C36BC1" w14:paraId="6641145F"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0D3BC1F1"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488BF2D2" w14:textId="77777777" w:rsidR="00C36BC1" w:rsidRDefault="00E90414">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BEF4BF0" w14:textId="77777777" w:rsidR="00C36BC1" w:rsidRDefault="00E90414">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C36BC1" w14:paraId="75B600D0"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9B766B6"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3BEC4B07" w14:textId="77777777" w:rsidR="00C36BC1" w:rsidRDefault="00E9041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73072F7F" w14:textId="77777777" w:rsidR="00C36BC1" w:rsidRDefault="00E90414">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C36BC1" w14:paraId="04898B33"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24A1822"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4F8CB1D5"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638F1E48" w14:textId="77777777" w:rsidR="00C36BC1" w:rsidRDefault="00E90414">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C36BC1" w14:paraId="3C9106C9"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2BADCB3E"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455AC757"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469E28D3" w14:textId="77777777" w:rsidR="00C36BC1" w:rsidRDefault="00E90414">
            <w:pPr>
              <w:widowControl/>
              <w:jc w:val="left"/>
              <w:rPr>
                <w:rFonts w:ascii="宋体" w:hAnsi="宋体" w:cs="宋体"/>
                <w:kern w:val="0"/>
                <w:sz w:val="24"/>
              </w:rPr>
            </w:pPr>
            <w:r>
              <w:rPr>
                <w:rFonts w:ascii="宋体" w:hAnsi="宋体" w:hint="eastAsia"/>
                <w:sz w:val="24"/>
              </w:rPr>
              <w:t>不收取履约保证金</w:t>
            </w:r>
          </w:p>
        </w:tc>
      </w:tr>
      <w:tr w:rsidR="00C36BC1" w14:paraId="356F1290" w14:textId="77777777">
        <w:trPr>
          <w:trHeight w:val="581"/>
        </w:trPr>
        <w:tc>
          <w:tcPr>
            <w:tcW w:w="710" w:type="dxa"/>
            <w:tcBorders>
              <w:top w:val="nil"/>
              <w:left w:val="single" w:sz="8" w:space="0" w:color="auto"/>
              <w:bottom w:val="single" w:sz="8" w:space="0" w:color="auto"/>
              <w:right w:val="single" w:sz="4" w:space="0" w:color="auto"/>
            </w:tcBorders>
            <w:vAlign w:val="center"/>
          </w:tcPr>
          <w:p w14:paraId="22BE2896"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7427B49E"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3248FF18" w14:textId="77777777" w:rsidR="00C36BC1" w:rsidRDefault="00E9041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C36BC1" w14:paraId="49EFD639" w14:textId="77777777">
        <w:trPr>
          <w:trHeight w:val="606"/>
        </w:trPr>
        <w:tc>
          <w:tcPr>
            <w:tcW w:w="710" w:type="dxa"/>
            <w:tcBorders>
              <w:top w:val="nil"/>
              <w:left w:val="single" w:sz="8" w:space="0" w:color="auto"/>
              <w:bottom w:val="single" w:sz="8" w:space="0" w:color="auto"/>
              <w:right w:val="single" w:sz="4" w:space="0" w:color="auto"/>
            </w:tcBorders>
            <w:vAlign w:val="center"/>
          </w:tcPr>
          <w:p w14:paraId="0127E5CC"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2A78186" w14:textId="77777777" w:rsidR="00C36BC1" w:rsidRDefault="00E90414">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1F20D749" w14:textId="77777777" w:rsidR="00C36BC1" w:rsidRDefault="00E90414">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14:paraId="10FA2639" w14:textId="77777777" w:rsidR="00C36BC1" w:rsidRDefault="00C36BC1">
      <w:pPr>
        <w:rPr>
          <w:rFonts w:ascii="宋体" w:hAnsi="宋体" w:cs="Lucida Sans Unicode"/>
          <w:b/>
          <w:sz w:val="32"/>
          <w:szCs w:val="32"/>
        </w:rPr>
      </w:pPr>
      <w:bookmarkStart w:id="1" w:name="_Toc235888662"/>
    </w:p>
    <w:p w14:paraId="67990031" w14:textId="77777777" w:rsidR="00C36BC1" w:rsidRDefault="00C36BC1">
      <w:pPr>
        <w:rPr>
          <w:rFonts w:asciiTheme="majorEastAsia" w:eastAsiaTheme="majorEastAsia" w:hAnsiTheme="majorEastAsia"/>
          <w:b/>
          <w:sz w:val="28"/>
        </w:rPr>
      </w:pPr>
    </w:p>
    <w:p w14:paraId="026AA054" w14:textId="77777777" w:rsidR="00C36BC1" w:rsidRDefault="00C36BC1">
      <w:pPr>
        <w:rPr>
          <w:rFonts w:asciiTheme="majorEastAsia" w:eastAsiaTheme="majorEastAsia" w:hAnsiTheme="majorEastAsia"/>
          <w:b/>
          <w:sz w:val="28"/>
        </w:rPr>
      </w:pPr>
    </w:p>
    <w:p w14:paraId="4F9571EF" w14:textId="77777777" w:rsidR="00C36BC1" w:rsidRDefault="00E90414">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14:paraId="3340B93D" w14:textId="77777777" w:rsidR="00C36BC1" w:rsidRDefault="00C36BC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C36BC1" w14:paraId="39F898B4" w14:textId="77777777">
        <w:trPr>
          <w:trHeight w:val="776"/>
          <w:jc w:val="center"/>
        </w:trPr>
        <w:tc>
          <w:tcPr>
            <w:tcW w:w="857" w:type="dxa"/>
            <w:noWrap/>
            <w:vAlign w:val="center"/>
          </w:tcPr>
          <w:p w14:paraId="550F3AB7" w14:textId="77777777" w:rsidR="00C36BC1" w:rsidRDefault="00E90414">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14:paraId="444C6B5A" w14:textId="77777777" w:rsidR="00C36BC1" w:rsidRDefault="00E90414">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14:paraId="42BF329D" w14:textId="77777777" w:rsidR="00C36BC1" w:rsidRDefault="00E90414">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14:paraId="3C057F7C" w14:textId="77777777" w:rsidR="00C36BC1" w:rsidRDefault="00E90414">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C36BC1" w14:paraId="1B4180A5" w14:textId="77777777">
        <w:trPr>
          <w:trHeight w:val="440"/>
          <w:jc w:val="center"/>
        </w:trPr>
        <w:tc>
          <w:tcPr>
            <w:tcW w:w="857" w:type="dxa"/>
            <w:noWrap/>
            <w:vAlign w:val="center"/>
          </w:tcPr>
          <w:p w14:paraId="1107175F" w14:textId="77777777" w:rsidR="00C36BC1" w:rsidRDefault="00E90414">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14:paraId="58185327" w14:textId="77777777" w:rsidR="00C36BC1" w:rsidRDefault="00E90414">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校本资源库平台建设</w:t>
            </w:r>
          </w:p>
        </w:tc>
        <w:tc>
          <w:tcPr>
            <w:tcW w:w="2127" w:type="dxa"/>
            <w:vAlign w:val="center"/>
          </w:tcPr>
          <w:p w14:paraId="383AEF7C" w14:textId="77777777" w:rsidR="00C36BC1" w:rsidRDefault="00E90414">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150000.00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14:paraId="48024C9A" w14:textId="77777777" w:rsidR="00C36BC1" w:rsidRDefault="00E90414">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14:paraId="3AF10578" w14:textId="77777777" w:rsidR="00C36BC1" w:rsidRDefault="00C36BC1">
      <w:pPr>
        <w:rPr>
          <w:rFonts w:ascii="仿宋_GB2312" w:eastAsia="仿宋_GB2312" w:hAnsi="宋体"/>
          <w:szCs w:val="21"/>
        </w:rPr>
      </w:pPr>
    </w:p>
    <w:p w14:paraId="4B6BAA07" w14:textId="77777777" w:rsidR="00C36BC1" w:rsidRDefault="00E90414">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14:paraId="7C66BBC9" w14:textId="77777777" w:rsidR="00C36BC1" w:rsidRDefault="00C36BC1">
      <w:pPr>
        <w:widowControl/>
        <w:jc w:val="left"/>
        <w:rPr>
          <w:rFonts w:ascii="宋体" w:hAnsi="宋体" w:cs="Lucida Sans Unicode"/>
          <w:b/>
          <w:sz w:val="32"/>
          <w:szCs w:val="32"/>
        </w:rPr>
      </w:pPr>
    </w:p>
    <w:p w14:paraId="0C3F07C8" w14:textId="77777777" w:rsidR="00C36BC1" w:rsidRDefault="00E90414">
      <w:pPr>
        <w:widowControl/>
        <w:jc w:val="left"/>
        <w:rPr>
          <w:rFonts w:ascii="宋体" w:hAnsi="宋体" w:cs="Lucida Sans Unicode"/>
          <w:b/>
          <w:sz w:val="32"/>
          <w:szCs w:val="32"/>
        </w:rPr>
      </w:pPr>
      <w:r>
        <w:rPr>
          <w:rFonts w:ascii="宋体" w:hAnsi="宋体" w:cs="Lucida Sans Unicode"/>
          <w:b/>
          <w:sz w:val="32"/>
          <w:szCs w:val="32"/>
        </w:rPr>
        <w:br w:type="page"/>
      </w:r>
    </w:p>
    <w:bookmarkEnd w:id="1"/>
    <w:p w14:paraId="691A3D93" w14:textId="77777777" w:rsidR="00C36BC1" w:rsidRDefault="00E90414">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C36BC1" w14:paraId="5894716F" w14:textId="77777777">
        <w:trPr>
          <w:trHeight w:val="561"/>
        </w:trPr>
        <w:tc>
          <w:tcPr>
            <w:tcW w:w="1363" w:type="dxa"/>
            <w:tcBorders>
              <w:top w:val="double" w:sz="4" w:space="0" w:color="auto"/>
              <w:left w:val="double" w:sz="4" w:space="0" w:color="auto"/>
              <w:right w:val="single" w:sz="4" w:space="0" w:color="auto"/>
            </w:tcBorders>
            <w:vAlign w:val="center"/>
          </w:tcPr>
          <w:p w14:paraId="2EB919E7" w14:textId="77777777" w:rsidR="00C36BC1" w:rsidRDefault="00E9041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14:paraId="0E23832B" w14:textId="77777777" w:rsidR="00C36BC1" w:rsidRDefault="00E9041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14:paraId="036BD0B5" w14:textId="77777777" w:rsidR="00C36BC1" w:rsidRDefault="00E9041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5A325930" w14:textId="77777777" w:rsidR="00C36BC1" w:rsidRDefault="00E90414">
            <w:pPr>
              <w:widowControl/>
              <w:jc w:val="center"/>
              <w:rPr>
                <w:rFonts w:ascii="宋体" w:hAnsi="宋体"/>
                <w:b/>
                <w:kern w:val="0"/>
                <w:szCs w:val="21"/>
              </w:rPr>
            </w:pPr>
            <w:r>
              <w:rPr>
                <w:rFonts w:ascii="宋体" w:hAnsi="宋体" w:hint="eastAsia"/>
                <w:b/>
                <w:kern w:val="0"/>
                <w:szCs w:val="21"/>
              </w:rPr>
              <w:t>装订顺序</w:t>
            </w:r>
          </w:p>
        </w:tc>
      </w:tr>
      <w:tr w:rsidR="00C36BC1" w14:paraId="10291450" w14:textId="77777777">
        <w:trPr>
          <w:trHeight w:val="415"/>
        </w:trPr>
        <w:tc>
          <w:tcPr>
            <w:tcW w:w="1363" w:type="dxa"/>
            <w:vMerge w:val="restart"/>
            <w:tcBorders>
              <w:left w:val="double" w:sz="4" w:space="0" w:color="auto"/>
              <w:right w:val="single" w:sz="4" w:space="0" w:color="auto"/>
            </w:tcBorders>
            <w:vAlign w:val="center"/>
          </w:tcPr>
          <w:p w14:paraId="51D097D9" w14:textId="77777777" w:rsidR="00C36BC1" w:rsidRDefault="00E9041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14:paraId="4A5E4895" w14:textId="77777777" w:rsidR="00C36BC1" w:rsidRDefault="00E9041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14:paraId="1E13536C" w14:textId="77777777" w:rsidR="00C36BC1" w:rsidRDefault="00E9041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66742129" w14:textId="77777777" w:rsidR="00C36BC1" w:rsidRDefault="00E90414">
            <w:pPr>
              <w:widowControl/>
              <w:jc w:val="center"/>
              <w:rPr>
                <w:rFonts w:ascii="宋体" w:hAnsi="宋体"/>
                <w:kern w:val="0"/>
                <w:szCs w:val="21"/>
              </w:rPr>
            </w:pPr>
            <w:r>
              <w:rPr>
                <w:rFonts w:ascii="宋体" w:hAnsi="宋体" w:hint="eastAsia"/>
                <w:kern w:val="0"/>
                <w:szCs w:val="21"/>
              </w:rPr>
              <w:t>1-1</w:t>
            </w:r>
          </w:p>
        </w:tc>
      </w:tr>
      <w:tr w:rsidR="00C36BC1" w14:paraId="04F8CB5E" w14:textId="77777777">
        <w:trPr>
          <w:trHeight w:val="464"/>
        </w:trPr>
        <w:tc>
          <w:tcPr>
            <w:tcW w:w="1363" w:type="dxa"/>
            <w:vMerge/>
            <w:tcBorders>
              <w:left w:val="double" w:sz="4" w:space="0" w:color="auto"/>
              <w:right w:val="single" w:sz="4" w:space="0" w:color="auto"/>
            </w:tcBorders>
            <w:vAlign w:val="center"/>
          </w:tcPr>
          <w:p w14:paraId="12FD028E" w14:textId="77777777" w:rsidR="00C36BC1" w:rsidRDefault="00C36BC1">
            <w:pPr>
              <w:widowControl/>
              <w:rPr>
                <w:rFonts w:ascii="宋体" w:hAnsi="宋体"/>
                <w:kern w:val="0"/>
                <w:szCs w:val="21"/>
              </w:rPr>
            </w:pPr>
          </w:p>
        </w:tc>
        <w:tc>
          <w:tcPr>
            <w:tcW w:w="5949" w:type="dxa"/>
            <w:gridSpan w:val="4"/>
            <w:vAlign w:val="center"/>
          </w:tcPr>
          <w:p w14:paraId="0F57ABA0" w14:textId="77777777" w:rsidR="00C36BC1" w:rsidRDefault="00E90414">
            <w:pPr>
              <w:widowControl/>
              <w:rPr>
                <w:rFonts w:ascii="宋体" w:hAnsi="宋体"/>
                <w:kern w:val="0"/>
                <w:szCs w:val="21"/>
              </w:rPr>
            </w:pPr>
            <w:r>
              <w:rPr>
                <w:rFonts w:ascii="宋体" w:hAnsi="宋体" w:hint="eastAsia"/>
                <w:kern w:val="0"/>
                <w:szCs w:val="21"/>
              </w:rPr>
              <w:t>投标文件的封皮</w:t>
            </w:r>
          </w:p>
        </w:tc>
        <w:tc>
          <w:tcPr>
            <w:tcW w:w="818" w:type="dxa"/>
            <w:vAlign w:val="center"/>
          </w:tcPr>
          <w:p w14:paraId="315FC8C8" w14:textId="77777777" w:rsidR="00C36BC1" w:rsidRDefault="00E9041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42A66837" w14:textId="77777777" w:rsidR="00C36BC1" w:rsidRDefault="00E90414">
            <w:pPr>
              <w:widowControl/>
              <w:jc w:val="center"/>
              <w:rPr>
                <w:rFonts w:ascii="宋体" w:hAnsi="宋体"/>
                <w:kern w:val="0"/>
                <w:szCs w:val="21"/>
              </w:rPr>
            </w:pPr>
            <w:r>
              <w:rPr>
                <w:rFonts w:ascii="宋体" w:hAnsi="宋体" w:hint="eastAsia"/>
                <w:kern w:val="0"/>
                <w:szCs w:val="21"/>
              </w:rPr>
              <w:t>1-2</w:t>
            </w:r>
          </w:p>
        </w:tc>
      </w:tr>
      <w:tr w:rsidR="00C36BC1" w14:paraId="79D2E8D4" w14:textId="77777777">
        <w:trPr>
          <w:trHeight w:val="464"/>
        </w:trPr>
        <w:tc>
          <w:tcPr>
            <w:tcW w:w="1363" w:type="dxa"/>
            <w:vMerge/>
            <w:tcBorders>
              <w:left w:val="double" w:sz="4" w:space="0" w:color="auto"/>
              <w:bottom w:val="single" w:sz="4" w:space="0" w:color="auto"/>
              <w:right w:val="single" w:sz="4" w:space="0" w:color="auto"/>
            </w:tcBorders>
            <w:vAlign w:val="center"/>
          </w:tcPr>
          <w:p w14:paraId="579E9044" w14:textId="77777777" w:rsidR="00C36BC1" w:rsidRDefault="00C36BC1">
            <w:pPr>
              <w:widowControl/>
              <w:rPr>
                <w:rFonts w:ascii="宋体" w:hAnsi="宋体"/>
                <w:kern w:val="0"/>
                <w:szCs w:val="21"/>
              </w:rPr>
            </w:pPr>
          </w:p>
        </w:tc>
        <w:tc>
          <w:tcPr>
            <w:tcW w:w="5949" w:type="dxa"/>
            <w:gridSpan w:val="4"/>
            <w:tcBorders>
              <w:bottom w:val="single" w:sz="4" w:space="0" w:color="auto"/>
            </w:tcBorders>
            <w:vAlign w:val="center"/>
          </w:tcPr>
          <w:p w14:paraId="7911669A" w14:textId="77777777" w:rsidR="00C36BC1" w:rsidRDefault="00E90414">
            <w:pPr>
              <w:widowControl/>
              <w:rPr>
                <w:rFonts w:ascii="宋体" w:hAnsi="宋体"/>
                <w:kern w:val="0"/>
                <w:szCs w:val="21"/>
              </w:rPr>
            </w:pPr>
            <w:r>
              <w:rPr>
                <w:rFonts w:ascii="宋体" w:hAnsi="宋体" w:hint="eastAsia"/>
                <w:kern w:val="0"/>
                <w:szCs w:val="21"/>
              </w:rPr>
              <w:t>投标文件的目录</w:t>
            </w:r>
          </w:p>
        </w:tc>
        <w:tc>
          <w:tcPr>
            <w:tcW w:w="818" w:type="dxa"/>
            <w:vAlign w:val="center"/>
          </w:tcPr>
          <w:p w14:paraId="2B9A2359" w14:textId="77777777" w:rsidR="00C36BC1" w:rsidRDefault="00E9041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534ADB7B" w14:textId="77777777" w:rsidR="00C36BC1" w:rsidRDefault="00E90414">
            <w:pPr>
              <w:widowControl/>
              <w:jc w:val="center"/>
              <w:rPr>
                <w:rFonts w:ascii="宋体" w:hAnsi="宋体"/>
                <w:kern w:val="0"/>
                <w:szCs w:val="21"/>
              </w:rPr>
            </w:pPr>
            <w:r>
              <w:rPr>
                <w:rFonts w:ascii="宋体" w:hAnsi="宋体" w:hint="eastAsia"/>
                <w:kern w:val="0"/>
                <w:szCs w:val="21"/>
              </w:rPr>
              <w:t>1-3</w:t>
            </w:r>
          </w:p>
        </w:tc>
      </w:tr>
      <w:tr w:rsidR="00C36BC1" w14:paraId="3DB04FD9" w14:textId="77777777">
        <w:trPr>
          <w:trHeight w:val="492"/>
        </w:trPr>
        <w:tc>
          <w:tcPr>
            <w:tcW w:w="1363" w:type="dxa"/>
            <w:vMerge w:val="restart"/>
            <w:tcBorders>
              <w:left w:val="double" w:sz="4" w:space="0" w:color="auto"/>
            </w:tcBorders>
            <w:vAlign w:val="center"/>
          </w:tcPr>
          <w:p w14:paraId="2B3B037B" w14:textId="77777777" w:rsidR="00C36BC1" w:rsidRDefault="00E90414">
            <w:pPr>
              <w:widowControl/>
              <w:jc w:val="center"/>
              <w:rPr>
                <w:rFonts w:ascii="宋体" w:hAnsi="宋体"/>
                <w:kern w:val="0"/>
                <w:szCs w:val="21"/>
              </w:rPr>
            </w:pPr>
            <w:r>
              <w:rPr>
                <w:rFonts w:ascii="宋体" w:hAnsi="宋体" w:hint="eastAsia"/>
                <w:kern w:val="0"/>
                <w:szCs w:val="21"/>
              </w:rPr>
              <w:t>资格性</w:t>
            </w:r>
          </w:p>
          <w:p w14:paraId="12013FE8" w14:textId="77777777" w:rsidR="00C36BC1" w:rsidRDefault="00E90414">
            <w:pPr>
              <w:widowControl/>
              <w:jc w:val="center"/>
              <w:rPr>
                <w:rFonts w:ascii="宋体" w:hAnsi="宋体"/>
                <w:kern w:val="0"/>
                <w:szCs w:val="21"/>
              </w:rPr>
            </w:pPr>
            <w:r>
              <w:rPr>
                <w:rFonts w:ascii="宋体" w:hAnsi="宋体" w:hint="eastAsia"/>
                <w:kern w:val="0"/>
                <w:szCs w:val="21"/>
              </w:rPr>
              <w:t>证明材料</w:t>
            </w:r>
          </w:p>
          <w:p w14:paraId="54FD5FED" w14:textId="77777777" w:rsidR="00C36BC1" w:rsidRDefault="00C36BC1">
            <w:pPr>
              <w:widowControl/>
              <w:jc w:val="center"/>
              <w:rPr>
                <w:rFonts w:ascii="宋体" w:hAnsi="宋体"/>
                <w:kern w:val="0"/>
                <w:szCs w:val="21"/>
              </w:rPr>
            </w:pPr>
          </w:p>
        </w:tc>
        <w:tc>
          <w:tcPr>
            <w:tcW w:w="1877" w:type="dxa"/>
            <w:vMerge w:val="restart"/>
            <w:shd w:val="clear" w:color="auto" w:fill="auto"/>
            <w:vAlign w:val="center"/>
          </w:tcPr>
          <w:p w14:paraId="1755ED3A" w14:textId="77777777" w:rsidR="00C36BC1" w:rsidRDefault="00E90414">
            <w:pPr>
              <w:jc w:val="center"/>
              <w:rPr>
                <w:rFonts w:ascii="宋体" w:hAnsi="宋体" w:cs="Lucida Sans Unicode"/>
                <w:szCs w:val="21"/>
              </w:rPr>
            </w:pPr>
            <w:r>
              <w:rPr>
                <w:rFonts w:ascii="宋体" w:hAnsi="宋体" w:cs="Lucida Sans Unicode" w:hint="eastAsia"/>
                <w:szCs w:val="21"/>
              </w:rPr>
              <w:t>投标人法人</w:t>
            </w:r>
          </w:p>
          <w:p w14:paraId="567A93A6" w14:textId="77777777" w:rsidR="00C36BC1" w:rsidRDefault="00E9041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14:paraId="377F2F62" w14:textId="77777777" w:rsidR="00C36BC1" w:rsidRDefault="00E9041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14:paraId="2549818B" w14:textId="77777777" w:rsidR="00C36BC1" w:rsidRDefault="00C36BC1">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0FFB7B27" w14:textId="77777777" w:rsidR="00C36BC1" w:rsidRDefault="00E90414">
            <w:pPr>
              <w:widowControl/>
              <w:jc w:val="center"/>
              <w:rPr>
                <w:rFonts w:ascii="宋体" w:hAnsi="宋体"/>
                <w:kern w:val="0"/>
                <w:szCs w:val="21"/>
              </w:rPr>
            </w:pPr>
            <w:r>
              <w:rPr>
                <w:rFonts w:ascii="宋体" w:hAnsi="宋体" w:hint="eastAsia"/>
                <w:kern w:val="0"/>
                <w:szCs w:val="21"/>
              </w:rPr>
              <w:t>2-1</w:t>
            </w:r>
          </w:p>
        </w:tc>
      </w:tr>
      <w:tr w:rsidR="00C36BC1" w14:paraId="655DFDCF" w14:textId="77777777">
        <w:trPr>
          <w:trHeight w:val="453"/>
        </w:trPr>
        <w:tc>
          <w:tcPr>
            <w:tcW w:w="1363" w:type="dxa"/>
            <w:vMerge/>
            <w:tcBorders>
              <w:left w:val="double" w:sz="4" w:space="0" w:color="auto"/>
            </w:tcBorders>
            <w:vAlign w:val="center"/>
          </w:tcPr>
          <w:p w14:paraId="2FF41904" w14:textId="77777777" w:rsidR="00C36BC1" w:rsidRDefault="00C36BC1">
            <w:pPr>
              <w:widowControl/>
              <w:jc w:val="center"/>
              <w:rPr>
                <w:rFonts w:ascii="宋体" w:hAnsi="宋体"/>
                <w:kern w:val="0"/>
                <w:szCs w:val="21"/>
              </w:rPr>
            </w:pPr>
          </w:p>
        </w:tc>
        <w:tc>
          <w:tcPr>
            <w:tcW w:w="1877" w:type="dxa"/>
            <w:vMerge/>
            <w:shd w:val="clear" w:color="auto" w:fill="auto"/>
            <w:vAlign w:val="center"/>
          </w:tcPr>
          <w:p w14:paraId="4270787C" w14:textId="77777777" w:rsidR="00C36BC1" w:rsidRDefault="00C36BC1">
            <w:pPr>
              <w:rPr>
                <w:rFonts w:ascii="宋体" w:hAnsi="宋体" w:cs="Lucida Sans Unicode"/>
                <w:szCs w:val="21"/>
              </w:rPr>
            </w:pPr>
          </w:p>
        </w:tc>
        <w:tc>
          <w:tcPr>
            <w:tcW w:w="4072" w:type="dxa"/>
            <w:gridSpan w:val="3"/>
            <w:shd w:val="clear" w:color="auto" w:fill="auto"/>
            <w:vAlign w:val="center"/>
          </w:tcPr>
          <w:p w14:paraId="6FCAF234" w14:textId="77777777" w:rsidR="00C36BC1" w:rsidRDefault="00E9041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14:paraId="57BAA7D4" w14:textId="77777777" w:rsidR="00C36BC1" w:rsidRDefault="00C36BC1">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2EC5626F" w14:textId="77777777" w:rsidR="00C36BC1" w:rsidRDefault="00C36BC1">
            <w:pPr>
              <w:widowControl/>
              <w:jc w:val="center"/>
              <w:rPr>
                <w:rFonts w:ascii="宋体" w:hAnsi="宋体"/>
                <w:kern w:val="0"/>
                <w:szCs w:val="21"/>
              </w:rPr>
            </w:pPr>
          </w:p>
        </w:tc>
      </w:tr>
      <w:tr w:rsidR="00C36BC1" w14:paraId="1E76614C" w14:textId="77777777">
        <w:trPr>
          <w:trHeight w:val="459"/>
        </w:trPr>
        <w:tc>
          <w:tcPr>
            <w:tcW w:w="1363" w:type="dxa"/>
            <w:vMerge/>
            <w:tcBorders>
              <w:left w:val="double" w:sz="4" w:space="0" w:color="auto"/>
            </w:tcBorders>
            <w:vAlign w:val="center"/>
          </w:tcPr>
          <w:p w14:paraId="61DEE4F5" w14:textId="77777777" w:rsidR="00C36BC1" w:rsidRDefault="00C36BC1">
            <w:pPr>
              <w:widowControl/>
              <w:jc w:val="center"/>
              <w:rPr>
                <w:rFonts w:ascii="宋体" w:hAnsi="宋体"/>
                <w:kern w:val="0"/>
                <w:szCs w:val="21"/>
              </w:rPr>
            </w:pPr>
          </w:p>
        </w:tc>
        <w:tc>
          <w:tcPr>
            <w:tcW w:w="5949" w:type="dxa"/>
            <w:gridSpan w:val="4"/>
            <w:vAlign w:val="center"/>
          </w:tcPr>
          <w:p w14:paraId="3F028763" w14:textId="77777777" w:rsidR="00C36BC1" w:rsidRDefault="00E9041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14:paraId="5F10A885" w14:textId="77777777" w:rsidR="00C36BC1" w:rsidRDefault="00E9041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14:paraId="1D1DE211" w14:textId="77777777" w:rsidR="00C36BC1" w:rsidRDefault="00E90414">
            <w:pPr>
              <w:widowControl/>
              <w:jc w:val="center"/>
              <w:rPr>
                <w:rFonts w:ascii="宋体" w:hAnsi="宋体"/>
                <w:kern w:val="0"/>
                <w:szCs w:val="21"/>
              </w:rPr>
            </w:pPr>
            <w:r>
              <w:rPr>
                <w:rFonts w:ascii="宋体" w:hAnsi="宋体" w:hint="eastAsia"/>
                <w:kern w:val="0"/>
                <w:szCs w:val="21"/>
              </w:rPr>
              <w:t>2-2</w:t>
            </w:r>
          </w:p>
        </w:tc>
      </w:tr>
      <w:tr w:rsidR="00C36BC1" w14:paraId="0043E942" w14:textId="77777777">
        <w:trPr>
          <w:trHeight w:val="455"/>
        </w:trPr>
        <w:tc>
          <w:tcPr>
            <w:tcW w:w="1363" w:type="dxa"/>
            <w:vMerge/>
            <w:tcBorders>
              <w:left w:val="double" w:sz="4" w:space="0" w:color="auto"/>
            </w:tcBorders>
            <w:vAlign w:val="center"/>
          </w:tcPr>
          <w:p w14:paraId="3E7F6026" w14:textId="77777777" w:rsidR="00C36BC1" w:rsidRDefault="00C36BC1">
            <w:pPr>
              <w:widowControl/>
              <w:jc w:val="center"/>
              <w:rPr>
                <w:rFonts w:ascii="宋体" w:hAnsi="宋体"/>
                <w:kern w:val="0"/>
                <w:szCs w:val="21"/>
              </w:rPr>
            </w:pPr>
          </w:p>
        </w:tc>
        <w:tc>
          <w:tcPr>
            <w:tcW w:w="4217" w:type="dxa"/>
            <w:gridSpan w:val="3"/>
            <w:vAlign w:val="center"/>
          </w:tcPr>
          <w:p w14:paraId="37986CD8" w14:textId="77777777" w:rsidR="00C36BC1" w:rsidRDefault="00E9041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14:paraId="6D94688B" w14:textId="77777777" w:rsidR="00C36BC1" w:rsidRDefault="00E9041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14:paraId="717B80AC" w14:textId="77777777" w:rsidR="00C36BC1" w:rsidRDefault="00C36BC1">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A044125" w14:textId="77777777" w:rsidR="00C36BC1" w:rsidRDefault="00E90414">
            <w:pPr>
              <w:widowControl/>
              <w:jc w:val="center"/>
              <w:rPr>
                <w:rFonts w:ascii="宋体" w:hAnsi="宋体"/>
                <w:kern w:val="0"/>
                <w:szCs w:val="21"/>
              </w:rPr>
            </w:pPr>
            <w:r>
              <w:rPr>
                <w:rFonts w:ascii="宋体" w:hAnsi="宋体" w:hint="eastAsia"/>
                <w:kern w:val="0"/>
                <w:szCs w:val="21"/>
              </w:rPr>
              <w:t>2-3</w:t>
            </w:r>
          </w:p>
        </w:tc>
      </w:tr>
      <w:tr w:rsidR="00C36BC1" w14:paraId="4472E845" w14:textId="77777777">
        <w:trPr>
          <w:trHeight w:val="455"/>
        </w:trPr>
        <w:tc>
          <w:tcPr>
            <w:tcW w:w="1363" w:type="dxa"/>
            <w:vMerge/>
            <w:tcBorders>
              <w:left w:val="double" w:sz="4" w:space="0" w:color="auto"/>
            </w:tcBorders>
            <w:vAlign w:val="center"/>
          </w:tcPr>
          <w:p w14:paraId="48584106" w14:textId="77777777" w:rsidR="00C36BC1" w:rsidRDefault="00C36BC1">
            <w:pPr>
              <w:widowControl/>
              <w:jc w:val="center"/>
              <w:rPr>
                <w:rFonts w:ascii="宋体" w:hAnsi="宋体"/>
                <w:kern w:val="0"/>
                <w:szCs w:val="21"/>
              </w:rPr>
            </w:pPr>
          </w:p>
        </w:tc>
        <w:tc>
          <w:tcPr>
            <w:tcW w:w="4217" w:type="dxa"/>
            <w:gridSpan w:val="3"/>
            <w:vAlign w:val="center"/>
          </w:tcPr>
          <w:p w14:paraId="7CC357EC" w14:textId="77777777" w:rsidR="00C36BC1" w:rsidRDefault="00E9041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6D10F1AB" w14:textId="77777777" w:rsidR="00C36BC1" w:rsidRDefault="00E9041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3E140D8E" w14:textId="77777777" w:rsidR="00C36BC1" w:rsidRDefault="00E9041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14:paraId="2258D1BC" w14:textId="77777777" w:rsidR="00C36BC1" w:rsidRDefault="00E90414">
            <w:pPr>
              <w:widowControl/>
              <w:jc w:val="center"/>
              <w:rPr>
                <w:rFonts w:ascii="宋体" w:hAnsi="宋体"/>
                <w:kern w:val="0"/>
                <w:szCs w:val="21"/>
              </w:rPr>
            </w:pPr>
            <w:r>
              <w:rPr>
                <w:rFonts w:ascii="宋体" w:hAnsi="宋体" w:hint="eastAsia"/>
                <w:kern w:val="0"/>
                <w:szCs w:val="21"/>
              </w:rPr>
              <w:t>2-4</w:t>
            </w:r>
          </w:p>
        </w:tc>
      </w:tr>
      <w:tr w:rsidR="00C36BC1" w14:paraId="3F076045" w14:textId="77777777">
        <w:trPr>
          <w:trHeight w:val="455"/>
        </w:trPr>
        <w:tc>
          <w:tcPr>
            <w:tcW w:w="1363" w:type="dxa"/>
            <w:vMerge/>
            <w:tcBorders>
              <w:left w:val="double" w:sz="4" w:space="0" w:color="auto"/>
            </w:tcBorders>
            <w:vAlign w:val="center"/>
          </w:tcPr>
          <w:p w14:paraId="07458A25" w14:textId="77777777" w:rsidR="00C36BC1" w:rsidRDefault="00C36BC1">
            <w:pPr>
              <w:widowControl/>
              <w:jc w:val="center"/>
              <w:rPr>
                <w:rFonts w:ascii="宋体" w:hAnsi="宋体"/>
                <w:kern w:val="0"/>
                <w:szCs w:val="21"/>
              </w:rPr>
            </w:pPr>
          </w:p>
        </w:tc>
        <w:tc>
          <w:tcPr>
            <w:tcW w:w="4217" w:type="dxa"/>
            <w:gridSpan w:val="3"/>
            <w:vAlign w:val="center"/>
          </w:tcPr>
          <w:p w14:paraId="11D15036" w14:textId="77777777" w:rsidR="00C36BC1" w:rsidRDefault="00E90414">
            <w:pPr>
              <w:rPr>
                <w:rFonts w:ascii="宋体" w:hAnsi="宋体" w:cs="Lucida Sans Unicode"/>
                <w:szCs w:val="21"/>
              </w:rPr>
            </w:pPr>
            <w:r>
              <w:rPr>
                <w:rFonts w:ascii="宋体" w:hAnsi="宋体" w:cs="Lucida Sans Unicode" w:hint="eastAsia"/>
                <w:szCs w:val="21"/>
              </w:rPr>
              <w:t>供应商关联单位的说明</w:t>
            </w:r>
          </w:p>
        </w:tc>
        <w:tc>
          <w:tcPr>
            <w:tcW w:w="1732" w:type="dxa"/>
            <w:vAlign w:val="center"/>
          </w:tcPr>
          <w:p w14:paraId="25FEE5E2" w14:textId="77777777" w:rsidR="00C36BC1" w:rsidRDefault="00E9041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3EC5E6C5" w14:textId="77777777" w:rsidR="00C36BC1" w:rsidRDefault="00E90414">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14:paraId="4932DAF9" w14:textId="77777777" w:rsidR="00C36BC1" w:rsidRDefault="00E90414">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C36BC1" w14:paraId="3B96FDBF" w14:textId="77777777">
        <w:trPr>
          <w:trHeight w:val="455"/>
        </w:trPr>
        <w:tc>
          <w:tcPr>
            <w:tcW w:w="1363" w:type="dxa"/>
            <w:vMerge/>
            <w:tcBorders>
              <w:left w:val="double" w:sz="4" w:space="0" w:color="auto"/>
            </w:tcBorders>
            <w:vAlign w:val="center"/>
          </w:tcPr>
          <w:p w14:paraId="1904FA6E" w14:textId="77777777" w:rsidR="00C36BC1" w:rsidRDefault="00C36BC1">
            <w:pPr>
              <w:widowControl/>
              <w:jc w:val="center"/>
              <w:rPr>
                <w:rFonts w:ascii="宋体" w:hAnsi="宋体"/>
                <w:kern w:val="0"/>
                <w:szCs w:val="21"/>
              </w:rPr>
            </w:pPr>
          </w:p>
        </w:tc>
        <w:tc>
          <w:tcPr>
            <w:tcW w:w="4217" w:type="dxa"/>
            <w:gridSpan w:val="3"/>
            <w:vAlign w:val="center"/>
          </w:tcPr>
          <w:p w14:paraId="6F080CC0" w14:textId="77777777" w:rsidR="00C36BC1" w:rsidRDefault="00E90414">
            <w:pPr>
              <w:rPr>
                <w:rFonts w:ascii="宋体" w:hAnsi="宋体" w:cs="Lucida Sans Unicode"/>
                <w:szCs w:val="21"/>
              </w:rPr>
            </w:pPr>
            <w:r>
              <w:rPr>
                <w:rFonts w:ascii="宋体" w:hAnsi="宋体" w:cs="Lucida Sans Unicode" w:hint="eastAsia"/>
                <w:szCs w:val="21"/>
              </w:rPr>
              <w:t>中小企业声明函</w:t>
            </w:r>
          </w:p>
        </w:tc>
        <w:tc>
          <w:tcPr>
            <w:tcW w:w="1732" w:type="dxa"/>
            <w:vAlign w:val="center"/>
          </w:tcPr>
          <w:p w14:paraId="22DE03D5" w14:textId="77777777" w:rsidR="00C36BC1" w:rsidRDefault="00E9041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3A45D361" w14:textId="77777777" w:rsidR="00C36BC1" w:rsidRDefault="00E90414">
            <w:pPr>
              <w:widowControl/>
              <w:jc w:val="center"/>
              <w:rPr>
                <w:rFonts w:ascii="宋体" w:hAnsi="宋体"/>
                <w:kern w:val="0"/>
                <w:szCs w:val="21"/>
              </w:rPr>
            </w:pPr>
            <w:r>
              <w:rPr>
                <w:rFonts w:ascii="宋体" w:hAnsi="宋体" w:hint="eastAsia"/>
                <w:kern w:val="0"/>
                <w:szCs w:val="21"/>
              </w:rPr>
              <w:t>4-</w:t>
            </w:r>
            <w:r>
              <w:rPr>
                <w:rFonts w:ascii="宋体" w:hAnsi="宋体"/>
                <w:kern w:val="0"/>
                <w:szCs w:val="21"/>
              </w:rPr>
              <w:t>4</w:t>
            </w:r>
          </w:p>
        </w:tc>
        <w:tc>
          <w:tcPr>
            <w:tcW w:w="1080" w:type="dxa"/>
            <w:tcBorders>
              <w:right w:val="double" w:sz="4" w:space="0" w:color="auto"/>
            </w:tcBorders>
            <w:shd w:val="clear" w:color="auto" w:fill="auto"/>
            <w:vAlign w:val="center"/>
          </w:tcPr>
          <w:p w14:paraId="23CAF147" w14:textId="77777777" w:rsidR="00C36BC1" w:rsidRDefault="00E90414">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C36BC1" w14:paraId="226F97A7" w14:textId="77777777">
        <w:trPr>
          <w:trHeight w:val="455"/>
        </w:trPr>
        <w:tc>
          <w:tcPr>
            <w:tcW w:w="1363" w:type="dxa"/>
            <w:vMerge/>
            <w:tcBorders>
              <w:left w:val="double" w:sz="4" w:space="0" w:color="auto"/>
            </w:tcBorders>
            <w:vAlign w:val="center"/>
          </w:tcPr>
          <w:p w14:paraId="2A9150C5" w14:textId="77777777" w:rsidR="00C36BC1" w:rsidRDefault="00C36BC1">
            <w:pPr>
              <w:widowControl/>
              <w:jc w:val="center"/>
              <w:rPr>
                <w:rFonts w:ascii="宋体" w:hAnsi="宋体"/>
                <w:kern w:val="0"/>
                <w:szCs w:val="21"/>
              </w:rPr>
            </w:pPr>
          </w:p>
        </w:tc>
        <w:tc>
          <w:tcPr>
            <w:tcW w:w="4217" w:type="dxa"/>
            <w:gridSpan w:val="3"/>
            <w:vAlign w:val="center"/>
          </w:tcPr>
          <w:p w14:paraId="23D45AE1" w14:textId="77777777" w:rsidR="00C36BC1" w:rsidRDefault="00E90414">
            <w:pPr>
              <w:jc w:val="left"/>
              <w:rPr>
                <w:rFonts w:ascii="宋体" w:hAnsi="宋体"/>
                <w:szCs w:val="21"/>
              </w:rPr>
            </w:pPr>
            <w:r>
              <w:rPr>
                <w:rFonts w:ascii="宋体" w:hAnsi="宋体" w:hint="eastAsia"/>
                <w:szCs w:val="21"/>
              </w:rPr>
              <w:t>资质及认证要求</w:t>
            </w:r>
          </w:p>
        </w:tc>
        <w:tc>
          <w:tcPr>
            <w:tcW w:w="1732" w:type="dxa"/>
            <w:vAlign w:val="center"/>
          </w:tcPr>
          <w:p w14:paraId="24AF1DE4" w14:textId="77777777" w:rsidR="00C36BC1" w:rsidRDefault="00E90414">
            <w:pPr>
              <w:rPr>
                <w:rFonts w:ascii="宋体" w:hAnsi="宋体"/>
                <w:szCs w:val="21"/>
              </w:rPr>
            </w:pPr>
            <w:r>
              <w:rPr>
                <w:rFonts w:ascii="宋体" w:hAnsi="宋体" w:hint="eastAsia"/>
                <w:szCs w:val="21"/>
              </w:rPr>
              <w:t>无</w:t>
            </w:r>
          </w:p>
        </w:tc>
        <w:tc>
          <w:tcPr>
            <w:tcW w:w="818" w:type="dxa"/>
            <w:shd w:val="clear" w:color="auto" w:fill="auto"/>
            <w:vAlign w:val="center"/>
          </w:tcPr>
          <w:p w14:paraId="6D1A777C" w14:textId="77777777" w:rsidR="00C36BC1" w:rsidRDefault="00C36BC1">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66D113" w14:textId="77777777" w:rsidR="00C36BC1" w:rsidRDefault="00E90414">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C36BC1" w14:paraId="3378F11F" w14:textId="77777777">
        <w:trPr>
          <w:trHeight w:val="424"/>
        </w:trPr>
        <w:tc>
          <w:tcPr>
            <w:tcW w:w="1363" w:type="dxa"/>
            <w:vMerge/>
            <w:tcBorders>
              <w:left w:val="double" w:sz="4" w:space="0" w:color="auto"/>
            </w:tcBorders>
            <w:vAlign w:val="center"/>
          </w:tcPr>
          <w:p w14:paraId="2E199BAA" w14:textId="77777777" w:rsidR="00C36BC1" w:rsidRDefault="00C36BC1">
            <w:pPr>
              <w:widowControl/>
              <w:jc w:val="center"/>
              <w:rPr>
                <w:rFonts w:ascii="宋体" w:hAnsi="宋体"/>
                <w:kern w:val="0"/>
                <w:szCs w:val="21"/>
              </w:rPr>
            </w:pPr>
          </w:p>
        </w:tc>
        <w:tc>
          <w:tcPr>
            <w:tcW w:w="4217" w:type="dxa"/>
            <w:gridSpan w:val="3"/>
            <w:vAlign w:val="center"/>
          </w:tcPr>
          <w:p w14:paraId="277592DD" w14:textId="77777777" w:rsidR="00C36BC1" w:rsidRDefault="00E90414">
            <w:pPr>
              <w:widowControl/>
              <w:jc w:val="left"/>
              <w:rPr>
                <w:rFonts w:ascii="宋体" w:hAnsi="宋体" w:cs="Lucida Sans Unicode"/>
                <w:szCs w:val="21"/>
              </w:rPr>
            </w:pPr>
            <w:r>
              <w:rPr>
                <w:rFonts w:ascii="宋体" w:hAnsi="宋体" w:cs="Lucida Sans Unicode" w:hint="eastAsia"/>
                <w:szCs w:val="21"/>
              </w:rPr>
              <w:t>项目业绩</w:t>
            </w:r>
          </w:p>
        </w:tc>
        <w:tc>
          <w:tcPr>
            <w:tcW w:w="1732" w:type="dxa"/>
            <w:vAlign w:val="center"/>
          </w:tcPr>
          <w:p w14:paraId="648FF469" w14:textId="77777777" w:rsidR="00C36BC1" w:rsidRDefault="00E90414">
            <w:pPr>
              <w:widowControl/>
              <w:rPr>
                <w:rFonts w:ascii="宋体" w:hAnsi="宋体" w:cs="Lucida Sans Unicode"/>
                <w:szCs w:val="21"/>
              </w:rPr>
            </w:pPr>
            <w:r>
              <w:rPr>
                <w:rFonts w:ascii="宋体" w:hAnsi="宋体" w:cs="Lucida Sans Unicode" w:hint="eastAsia"/>
                <w:szCs w:val="21"/>
              </w:rPr>
              <w:t>无</w:t>
            </w:r>
          </w:p>
        </w:tc>
        <w:tc>
          <w:tcPr>
            <w:tcW w:w="818" w:type="dxa"/>
            <w:vAlign w:val="center"/>
          </w:tcPr>
          <w:p w14:paraId="01A04EF8" w14:textId="77777777" w:rsidR="00C36BC1" w:rsidRDefault="00C36BC1">
            <w:pPr>
              <w:widowControl/>
              <w:jc w:val="center"/>
              <w:rPr>
                <w:rFonts w:ascii="宋体" w:hAnsi="宋体"/>
                <w:kern w:val="0"/>
                <w:szCs w:val="21"/>
              </w:rPr>
            </w:pPr>
          </w:p>
        </w:tc>
        <w:tc>
          <w:tcPr>
            <w:tcW w:w="1080" w:type="dxa"/>
            <w:tcBorders>
              <w:right w:val="double" w:sz="4" w:space="0" w:color="auto"/>
            </w:tcBorders>
            <w:vAlign w:val="center"/>
          </w:tcPr>
          <w:p w14:paraId="7E022601" w14:textId="77777777" w:rsidR="00C36BC1" w:rsidRDefault="00E90414">
            <w:pPr>
              <w:widowControl/>
              <w:jc w:val="center"/>
              <w:rPr>
                <w:rFonts w:ascii="宋体" w:hAnsi="宋体"/>
                <w:kern w:val="0"/>
                <w:szCs w:val="21"/>
              </w:rPr>
            </w:pPr>
            <w:r>
              <w:rPr>
                <w:rFonts w:ascii="宋体" w:hAnsi="宋体" w:hint="eastAsia"/>
                <w:kern w:val="0"/>
                <w:szCs w:val="21"/>
              </w:rPr>
              <w:t>2-</w:t>
            </w:r>
            <w:r>
              <w:rPr>
                <w:rFonts w:ascii="宋体" w:hAnsi="宋体"/>
                <w:kern w:val="0"/>
                <w:szCs w:val="21"/>
              </w:rPr>
              <w:t>8</w:t>
            </w:r>
          </w:p>
        </w:tc>
      </w:tr>
      <w:tr w:rsidR="00C36BC1" w14:paraId="709441C7" w14:textId="77777777">
        <w:trPr>
          <w:trHeight w:val="393"/>
        </w:trPr>
        <w:tc>
          <w:tcPr>
            <w:tcW w:w="1363" w:type="dxa"/>
            <w:vMerge w:val="restart"/>
            <w:tcBorders>
              <w:left w:val="double" w:sz="4" w:space="0" w:color="auto"/>
            </w:tcBorders>
            <w:vAlign w:val="center"/>
          </w:tcPr>
          <w:p w14:paraId="41C701E9" w14:textId="77777777" w:rsidR="00C36BC1" w:rsidRDefault="00E90414">
            <w:pPr>
              <w:widowControl/>
              <w:jc w:val="center"/>
              <w:rPr>
                <w:rFonts w:ascii="宋体" w:hAnsi="宋体"/>
                <w:kern w:val="0"/>
                <w:szCs w:val="21"/>
              </w:rPr>
            </w:pPr>
            <w:r>
              <w:rPr>
                <w:rFonts w:ascii="宋体" w:hAnsi="宋体" w:hint="eastAsia"/>
                <w:kern w:val="0"/>
                <w:szCs w:val="21"/>
              </w:rPr>
              <w:t>符合性</w:t>
            </w:r>
          </w:p>
          <w:p w14:paraId="0AA124B6" w14:textId="77777777" w:rsidR="00C36BC1" w:rsidRDefault="00E90414">
            <w:pPr>
              <w:widowControl/>
              <w:jc w:val="center"/>
              <w:rPr>
                <w:rFonts w:ascii="宋体" w:hAnsi="宋体"/>
                <w:kern w:val="0"/>
                <w:szCs w:val="21"/>
              </w:rPr>
            </w:pPr>
            <w:r>
              <w:rPr>
                <w:rFonts w:ascii="宋体" w:hAnsi="宋体" w:hint="eastAsia"/>
                <w:kern w:val="0"/>
                <w:szCs w:val="21"/>
              </w:rPr>
              <w:t>证明材料</w:t>
            </w:r>
          </w:p>
          <w:p w14:paraId="6309FE28" w14:textId="77777777" w:rsidR="00C36BC1" w:rsidRDefault="00C36BC1">
            <w:pPr>
              <w:widowControl/>
              <w:ind w:leftChars="-52" w:left="-109"/>
              <w:jc w:val="center"/>
              <w:rPr>
                <w:rFonts w:ascii="宋体" w:hAnsi="宋体"/>
                <w:kern w:val="0"/>
                <w:szCs w:val="21"/>
              </w:rPr>
            </w:pPr>
          </w:p>
        </w:tc>
        <w:tc>
          <w:tcPr>
            <w:tcW w:w="5949" w:type="dxa"/>
            <w:gridSpan w:val="4"/>
            <w:vAlign w:val="center"/>
          </w:tcPr>
          <w:p w14:paraId="11682C89" w14:textId="77777777" w:rsidR="00C36BC1" w:rsidRDefault="00E9041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14:paraId="64813BBD" w14:textId="77777777" w:rsidR="00C36BC1" w:rsidRDefault="00E9041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4CDDB5CC" w14:textId="77777777" w:rsidR="00C36BC1" w:rsidRDefault="00E90414">
            <w:pPr>
              <w:widowControl/>
              <w:jc w:val="center"/>
              <w:rPr>
                <w:rFonts w:ascii="宋体" w:hAnsi="宋体"/>
                <w:kern w:val="0"/>
                <w:szCs w:val="21"/>
              </w:rPr>
            </w:pPr>
            <w:r>
              <w:rPr>
                <w:rFonts w:ascii="宋体" w:hAnsi="宋体" w:hint="eastAsia"/>
                <w:kern w:val="0"/>
                <w:szCs w:val="21"/>
              </w:rPr>
              <w:t>3-1</w:t>
            </w:r>
          </w:p>
        </w:tc>
      </w:tr>
      <w:tr w:rsidR="00C36BC1" w14:paraId="4A352642" w14:textId="77777777">
        <w:trPr>
          <w:trHeight w:val="393"/>
        </w:trPr>
        <w:tc>
          <w:tcPr>
            <w:tcW w:w="1363" w:type="dxa"/>
            <w:vMerge/>
            <w:tcBorders>
              <w:left w:val="double" w:sz="4" w:space="0" w:color="auto"/>
            </w:tcBorders>
            <w:vAlign w:val="center"/>
          </w:tcPr>
          <w:p w14:paraId="02AC5400" w14:textId="77777777" w:rsidR="00C36BC1" w:rsidRDefault="00C36BC1">
            <w:pPr>
              <w:widowControl/>
              <w:jc w:val="center"/>
              <w:rPr>
                <w:rFonts w:ascii="宋体" w:hAnsi="宋体"/>
                <w:kern w:val="0"/>
                <w:szCs w:val="21"/>
              </w:rPr>
            </w:pPr>
          </w:p>
        </w:tc>
        <w:tc>
          <w:tcPr>
            <w:tcW w:w="5949" w:type="dxa"/>
            <w:gridSpan w:val="4"/>
            <w:vAlign w:val="center"/>
          </w:tcPr>
          <w:p w14:paraId="281F3C46" w14:textId="77777777" w:rsidR="00C36BC1" w:rsidRDefault="00E90414">
            <w:pPr>
              <w:widowControl/>
              <w:rPr>
                <w:rFonts w:ascii="宋体" w:hAnsi="宋体"/>
                <w:kern w:val="0"/>
                <w:szCs w:val="21"/>
              </w:rPr>
            </w:pPr>
            <w:r>
              <w:rPr>
                <w:rFonts w:ascii="宋体" w:hAnsi="宋体" w:hint="eastAsia"/>
                <w:kern w:val="0"/>
                <w:szCs w:val="21"/>
              </w:rPr>
              <w:t>开标一览表</w:t>
            </w:r>
          </w:p>
        </w:tc>
        <w:tc>
          <w:tcPr>
            <w:tcW w:w="818" w:type="dxa"/>
            <w:vAlign w:val="center"/>
          </w:tcPr>
          <w:p w14:paraId="51580CB8" w14:textId="77777777" w:rsidR="00C36BC1" w:rsidRDefault="00E9041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39ECBDAB" w14:textId="77777777" w:rsidR="00C36BC1" w:rsidRDefault="00E90414">
            <w:pPr>
              <w:widowControl/>
              <w:jc w:val="center"/>
              <w:rPr>
                <w:rFonts w:ascii="宋体" w:hAnsi="宋体"/>
                <w:kern w:val="0"/>
                <w:szCs w:val="21"/>
              </w:rPr>
            </w:pPr>
            <w:r>
              <w:rPr>
                <w:rFonts w:ascii="宋体" w:hAnsi="宋体" w:hint="eastAsia"/>
                <w:kern w:val="0"/>
                <w:szCs w:val="21"/>
              </w:rPr>
              <w:t>3-2</w:t>
            </w:r>
          </w:p>
        </w:tc>
      </w:tr>
      <w:tr w:rsidR="00C36BC1" w14:paraId="2F47E486" w14:textId="77777777">
        <w:trPr>
          <w:trHeight w:val="393"/>
        </w:trPr>
        <w:tc>
          <w:tcPr>
            <w:tcW w:w="1363" w:type="dxa"/>
            <w:vMerge/>
            <w:tcBorders>
              <w:left w:val="double" w:sz="4" w:space="0" w:color="auto"/>
            </w:tcBorders>
            <w:vAlign w:val="center"/>
          </w:tcPr>
          <w:p w14:paraId="74098359" w14:textId="77777777" w:rsidR="00C36BC1" w:rsidRDefault="00C36BC1">
            <w:pPr>
              <w:widowControl/>
              <w:jc w:val="center"/>
              <w:rPr>
                <w:rFonts w:ascii="宋体" w:hAnsi="宋体"/>
                <w:kern w:val="0"/>
                <w:szCs w:val="21"/>
              </w:rPr>
            </w:pPr>
          </w:p>
        </w:tc>
        <w:tc>
          <w:tcPr>
            <w:tcW w:w="5949" w:type="dxa"/>
            <w:gridSpan w:val="4"/>
            <w:vAlign w:val="center"/>
          </w:tcPr>
          <w:p w14:paraId="2C00D137" w14:textId="77777777" w:rsidR="00C36BC1" w:rsidRDefault="00E90414">
            <w:pPr>
              <w:widowControl/>
              <w:rPr>
                <w:rFonts w:ascii="宋体" w:hAnsi="宋体"/>
                <w:kern w:val="0"/>
                <w:szCs w:val="21"/>
              </w:rPr>
            </w:pPr>
            <w:r>
              <w:rPr>
                <w:rFonts w:ascii="宋体" w:hAnsi="宋体" w:hint="eastAsia"/>
                <w:kern w:val="0"/>
                <w:szCs w:val="21"/>
              </w:rPr>
              <w:t>分项价格表</w:t>
            </w:r>
          </w:p>
        </w:tc>
        <w:tc>
          <w:tcPr>
            <w:tcW w:w="818" w:type="dxa"/>
            <w:vAlign w:val="center"/>
          </w:tcPr>
          <w:p w14:paraId="3666E367" w14:textId="77777777" w:rsidR="00C36BC1" w:rsidRDefault="00E9041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14:paraId="242EB7A4" w14:textId="77777777" w:rsidR="00C36BC1" w:rsidRDefault="00E90414">
            <w:pPr>
              <w:widowControl/>
              <w:jc w:val="center"/>
              <w:rPr>
                <w:rFonts w:ascii="宋体" w:hAnsi="宋体"/>
                <w:kern w:val="0"/>
                <w:szCs w:val="21"/>
              </w:rPr>
            </w:pPr>
            <w:r>
              <w:rPr>
                <w:rFonts w:ascii="宋体" w:hAnsi="宋体" w:hint="eastAsia"/>
                <w:kern w:val="0"/>
                <w:szCs w:val="21"/>
              </w:rPr>
              <w:t>3-3</w:t>
            </w:r>
          </w:p>
        </w:tc>
      </w:tr>
      <w:tr w:rsidR="00C36BC1" w14:paraId="4ED786D2" w14:textId="77777777">
        <w:trPr>
          <w:trHeight w:val="393"/>
        </w:trPr>
        <w:tc>
          <w:tcPr>
            <w:tcW w:w="1363" w:type="dxa"/>
            <w:vMerge/>
            <w:tcBorders>
              <w:left w:val="double" w:sz="4" w:space="0" w:color="auto"/>
            </w:tcBorders>
            <w:vAlign w:val="center"/>
          </w:tcPr>
          <w:p w14:paraId="7416A944" w14:textId="77777777" w:rsidR="00C36BC1" w:rsidRDefault="00C36BC1">
            <w:pPr>
              <w:widowControl/>
              <w:jc w:val="center"/>
              <w:rPr>
                <w:rFonts w:ascii="宋体" w:hAnsi="宋体"/>
                <w:kern w:val="0"/>
                <w:szCs w:val="21"/>
              </w:rPr>
            </w:pPr>
          </w:p>
        </w:tc>
        <w:tc>
          <w:tcPr>
            <w:tcW w:w="5949" w:type="dxa"/>
            <w:gridSpan w:val="4"/>
            <w:vAlign w:val="center"/>
          </w:tcPr>
          <w:p w14:paraId="24688593" w14:textId="77777777" w:rsidR="00C36BC1" w:rsidRDefault="00E90414">
            <w:pPr>
              <w:widowControl/>
              <w:rPr>
                <w:rFonts w:ascii="宋体" w:hAnsi="宋体"/>
                <w:kern w:val="0"/>
                <w:szCs w:val="21"/>
              </w:rPr>
            </w:pPr>
            <w:r>
              <w:rPr>
                <w:rFonts w:ascii="宋体" w:hAnsi="宋体" w:hint="eastAsia"/>
                <w:kern w:val="0"/>
                <w:szCs w:val="21"/>
              </w:rPr>
              <w:t>产品价格明细表</w:t>
            </w:r>
          </w:p>
        </w:tc>
        <w:tc>
          <w:tcPr>
            <w:tcW w:w="818" w:type="dxa"/>
            <w:vAlign w:val="center"/>
          </w:tcPr>
          <w:p w14:paraId="58D91338" w14:textId="77777777" w:rsidR="00C36BC1" w:rsidRDefault="00E9041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14:paraId="1AC33BBD" w14:textId="77777777" w:rsidR="00C36BC1" w:rsidRDefault="00E90414">
            <w:pPr>
              <w:widowControl/>
              <w:jc w:val="center"/>
              <w:rPr>
                <w:rFonts w:ascii="宋体" w:hAnsi="宋体"/>
                <w:kern w:val="0"/>
                <w:szCs w:val="21"/>
              </w:rPr>
            </w:pPr>
            <w:r>
              <w:rPr>
                <w:rFonts w:ascii="宋体" w:hAnsi="宋体" w:hint="eastAsia"/>
                <w:kern w:val="0"/>
                <w:szCs w:val="21"/>
              </w:rPr>
              <w:t>3-4</w:t>
            </w:r>
          </w:p>
        </w:tc>
      </w:tr>
      <w:tr w:rsidR="00C36BC1" w14:paraId="53E8C867" w14:textId="77777777">
        <w:trPr>
          <w:trHeight w:val="390"/>
        </w:trPr>
        <w:tc>
          <w:tcPr>
            <w:tcW w:w="1363" w:type="dxa"/>
            <w:vMerge/>
            <w:tcBorders>
              <w:left w:val="double" w:sz="4" w:space="0" w:color="auto"/>
            </w:tcBorders>
            <w:vAlign w:val="center"/>
          </w:tcPr>
          <w:p w14:paraId="3D5BF2DE" w14:textId="77777777" w:rsidR="00C36BC1" w:rsidRDefault="00C36BC1">
            <w:pPr>
              <w:widowControl/>
              <w:jc w:val="center"/>
              <w:rPr>
                <w:rFonts w:ascii="宋体" w:hAnsi="宋体"/>
                <w:kern w:val="0"/>
                <w:szCs w:val="21"/>
              </w:rPr>
            </w:pPr>
          </w:p>
        </w:tc>
        <w:tc>
          <w:tcPr>
            <w:tcW w:w="5949" w:type="dxa"/>
            <w:gridSpan w:val="4"/>
            <w:vAlign w:val="center"/>
          </w:tcPr>
          <w:p w14:paraId="0B80FA8E" w14:textId="77777777" w:rsidR="00C36BC1" w:rsidRDefault="00E9041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14:paraId="6E18CD22" w14:textId="77777777" w:rsidR="00C36BC1" w:rsidRDefault="00E9041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14:paraId="4882905B" w14:textId="77777777" w:rsidR="00C36BC1" w:rsidRDefault="00E90414">
            <w:pPr>
              <w:widowControl/>
              <w:jc w:val="center"/>
              <w:rPr>
                <w:rFonts w:ascii="宋体" w:hAnsi="宋体"/>
                <w:kern w:val="0"/>
                <w:szCs w:val="21"/>
              </w:rPr>
            </w:pPr>
            <w:r>
              <w:rPr>
                <w:rFonts w:ascii="宋体" w:hAnsi="宋体" w:hint="eastAsia"/>
                <w:kern w:val="0"/>
                <w:szCs w:val="21"/>
              </w:rPr>
              <w:t>3-5</w:t>
            </w:r>
          </w:p>
        </w:tc>
      </w:tr>
      <w:tr w:rsidR="00C36BC1" w14:paraId="66AAE170" w14:textId="77777777">
        <w:trPr>
          <w:trHeight w:val="590"/>
        </w:trPr>
        <w:tc>
          <w:tcPr>
            <w:tcW w:w="1363" w:type="dxa"/>
            <w:vMerge/>
            <w:tcBorders>
              <w:left w:val="double" w:sz="4" w:space="0" w:color="auto"/>
            </w:tcBorders>
            <w:vAlign w:val="center"/>
          </w:tcPr>
          <w:p w14:paraId="245CECFD" w14:textId="77777777" w:rsidR="00C36BC1" w:rsidRDefault="00C36BC1">
            <w:pPr>
              <w:widowControl/>
              <w:jc w:val="center"/>
              <w:rPr>
                <w:rFonts w:ascii="宋体" w:hAnsi="宋体"/>
                <w:kern w:val="0"/>
                <w:szCs w:val="21"/>
              </w:rPr>
            </w:pPr>
          </w:p>
        </w:tc>
        <w:tc>
          <w:tcPr>
            <w:tcW w:w="2777" w:type="dxa"/>
            <w:gridSpan w:val="2"/>
            <w:vAlign w:val="center"/>
          </w:tcPr>
          <w:p w14:paraId="1BFC6A06" w14:textId="77777777" w:rsidR="00C36BC1" w:rsidRDefault="00E9041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14:paraId="3D7C1FED" w14:textId="77777777" w:rsidR="00C36BC1" w:rsidRDefault="00E9041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14:paraId="5DE1A654" w14:textId="77777777" w:rsidR="00C36BC1" w:rsidRDefault="00C36BC1">
            <w:pPr>
              <w:widowControl/>
              <w:jc w:val="center"/>
              <w:rPr>
                <w:rFonts w:ascii="宋体" w:hAnsi="宋体"/>
                <w:kern w:val="0"/>
                <w:szCs w:val="21"/>
              </w:rPr>
            </w:pPr>
          </w:p>
        </w:tc>
        <w:tc>
          <w:tcPr>
            <w:tcW w:w="1080" w:type="dxa"/>
            <w:tcBorders>
              <w:right w:val="double" w:sz="4" w:space="0" w:color="auto"/>
            </w:tcBorders>
            <w:vAlign w:val="center"/>
          </w:tcPr>
          <w:p w14:paraId="34B6DF8D" w14:textId="77777777" w:rsidR="00C36BC1" w:rsidRDefault="00E90414">
            <w:pPr>
              <w:widowControl/>
              <w:jc w:val="center"/>
              <w:rPr>
                <w:rFonts w:ascii="宋体" w:hAnsi="宋体"/>
                <w:kern w:val="0"/>
                <w:szCs w:val="21"/>
              </w:rPr>
            </w:pPr>
            <w:r>
              <w:rPr>
                <w:rFonts w:ascii="宋体" w:hAnsi="宋体" w:hint="eastAsia"/>
                <w:kern w:val="0"/>
                <w:szCs w:val="21"/>
              </w:rPr>
              <w:t>3-7</w:t>
            </w:r>
          </w:p>
        </w:tc>
      </w:tr>
      <w:tr w:rsidR="00C36BC1" w14:paraId="32851F0F" w14:textId="77777777">
        <w:trPr>
          <w:trHeight w:val="390"/>
        </w:trPr>
        <w:tc>
          <w:tcPr>
            <w:tcW w:w="1363" w:type="dxa"/>
            <w:vMerge/>
            <w:tcBorders>
              <w:left w:val="double" w:sz="4" w:space="0" w:color="auto"/>
            </w:tcBorders>
            <w:vAlign w:val="center"/>
          </w:tcPr>
          <w:p w14:paraId="44976EE3" w14:textId="77777777" w:rsidR="00C36BC1" w:rsidRDefault="00C36BC1">
            <w:pPr>
              <w:widowControl/>
              <w:jc w:val="center"/>
              <w:rPr>
                <w:rFonts w:ascii="宋体" w:hAnsi="宋体"/>
                <w:kern w:val="0"/>
                <w:szCs w:val="21"/>
              </w:rPr>
            </w:pPr>
          </w:p>
        </w:tc>
        <w:tc>
          <w:tcPr>
            <w:tcW w:w="5949" w:type="dxa"/>
            <w:gridSpan w:val="4"/>
            <w:vAlign w:val="center"/>
          </w:tcPr>
          <w:p w14:paraId="0085D535" w14:textId="77777777" w:rsidR="00C36BC1" w:rsidRDefault="00E9041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14:paraId="29510475" w14:textId="77777777" w:rsidR="00C36BC1" w:rsidRDefault="00C36BC1">
            <w:pPr>
              <w:widowControl/>
              <w:jc w:val="center"/>
              <w:rPr>
                <w:rFonts w:ascii="宋体" w:hAnsi="宋体"/>
                <w:kern w:val="0"/>
                <w:szCs w:val="21"/>
              </w:rPr>
            </w:pPr>
          </w:p>
        </w:tc>
        <w:tc>
          <w:tcPr>
            <w:tcW w:w="1080" w:type="dxa"/>
            <w:tcBorders>
              <w:right w:val="double" w:sz="4" w:space="0" w:color="auto"/>
            </w:tcBorders>
            <w:vAlign w:val="center"/>
          </w:tcPr>
          <w:p w14:paraId="2424CACF" w14:textId="77777777" w:rsidR="00C36BC1" w:rsidRDefault="00C36BC1">
            <w:pPr>
              <w:widowControl/>
              <w:jc w:val="center"/>
              <w:rPr>
                <w:rFonts w:ascii="宋体" w:hAnsi="宋体"/>
                <w:kern w:val="0"/>
                <w:szCs w:val="21"/>
              </w:rPr>
            </w:pPr>
          </w:p>
        </w:tc>
      </w:tr>
      <w:tr w:rsidR="00C36BC1" w14:paraId="44FDC83F" w14:textId="77777777">
        <w:trPr>
          <w:trHeight w:val="991"/>
        </w:trPr>
        <w:tc>
          <w:tcPr>
            <w:tcW w:w="1363" w:type="dxa"/>
            <w:tcBorders>
              <w:left w:val="double" w:sz="4" w:space="0" w:color="auto"/>
              <w:bottom w:val="double" w:sz="4" w:space="0" w:color="auto"/>
            </w:tcBorders>
            <w:vAlign w:val="center"/>
          </w:tcPr>
          <w:p w14:paraId="380558F4" w14:textId="77777777" w:rsidR="00C36BC1" w:rsidRDefault="00E9041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14:paraId="40326A4F" w14:textId="77777777" w:rsidR="00C36BC1" w:rsidRDefault="00E90414">
            <w:pPr>
              <w:widowControl/>
              <w:rPr>
                <w:rFonts w:ascii="宋体" w:hAnsi="宋体"/>
                <w:kern w:val="0"/>
                <w:szCs w:val="21"/>
              </w:rPr>
            </w:pPr>
            <w:r>
              <w:rPr>
                <w:rFonts w:ascii="宋体" w:hAnsi="宋体" w:hint="eastAsia"/>
                <w:kern w:val="0"/>
                <w:sz w:val="24"/>
              </w:rPr>
              <w:t>◆采购文件要求的以及报价供应商认为有必要且能证明响应评分细则中各项要求的其它资料（综合评分法）</w:t>
            </w:r>
          </w:p>
        </w:tc>
        <w:tc>
          <w:tcPr>
            <w:tcW w:w="818" w:type="dxa"/>
            <w:tcBorders>
              <w:bottom w:val="double" w:sz="4" w:space="0" w:color="auto"/>
            </w:tcBorders>
            <w:vAlign w:val="center"/>
          </w:tcPr>
          <w:p w14:paraId="69253CCD" w14:textId="77777777" w:rsidR="00C36BC1" w:rsidRDefault="00C36BC1">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549A7816" w14:textId="77777777" w:rsidR="00C36BC1" w:rsidRDefault="00E90414">
            <w:pPr>
              <w:widowControl/>
              <w:jc w:val="center"/>
              <w:rPr>
                <w:rFonts w:ascii="宋体" w:hAnsi="宋体"/>
                <w:kern w:val="0"/>
                <w:szCs w:val="21"/>
              </w:rPr>
            </w:pPr>
            <w:r>
              <w:rPr>
                <w:rFonts w:ascii="宋体" w:hAnsi="宋体" w:hint="eastAsia"/>
                <w:kern w:val="0"/>
                <w:szCs w:val="21"/>
              </w:rPr>
              <w:t>4-1</w:t>
            </w:r>
          </w:p>
        </w:tc>
      </w:tr>
    </w:tbl>
    <w:p w14:paraId="56F7F413" w14:textId="77777777" w:rsidR="00C36BC1" w:rsidRDefault="00C36BC1">
      <w:pPr>
        <w:snapToGrid w:val="0"/>
        <w:spacing w:line="240" w:lineRule="exact"/>
        <w:rPr>
          <w:rFonts w:ascii="宋体" w:hAnsi="宋体" w:cs="Lucida Sans Unicode"/>
          <w:szCs w:val="21"/>
        </w:rPr>
      </w:pPr>
    </w:p>
    <w:p w14:paraId="015B58EB" w14:textId="77777777" w:rsidR="00C36BC1" w:rsidRDefault="00C36BC1">
      <w:pPr>
        <w:spacing w:line="360" w:lineRule="auto"/>
        <w:ind w:firstLineChars="200" w:firstLine="482"/>
        <w:rPr>
          <w:rFonts w:ascii="宋体" w:hAnsi="宋体"/>
          <w:b/>
          <w:sz w:val="24"/>
        </w:rPr>
      </w:pPr>
    </w:p>
    <w:p w14:paraId="286EE4F2" w14:textId="77777777" w:rsidR="00C36BC1" w:rsidRDefault="00C36BC1">
      <w:pPr>
        <w:spacing w:line="360" w:lineRule="auto"/>
        <w:ind w:firstLineChars="200" w:firstLine="482"/>
        <w:rPr>
          <w:rFonts w:ascii="宋体" w:hAnsi="宋体"/>
          <w:b/>
          <w:sz w:val="24"/>
        </w:rPr>
      </w:pPr>
    </w:p>
    <w:p w14:paraId="4151ECE2" w14:textId="77777777" w:rsidR="00C36BC1" w:rsidRDefault="00E90414">
      <w:pPr>
        <w:widowControl/>
        <w:jc w:val="left"/>
        <w:rPr>
          <w:rFonts w:ascii="宋体" w:hAnsi="宋体"/>
          <w:b/>
          <w:sz w:val="24"/>
        </w:rPr>
      </w:pPr>
      <w:r>
        <w:rPr>
          <w:rFonts w:ascii="宋体" w:hAnsi="宋体"/>
          <w:b/>
          <w:sz w:val="24"/>
        </w:rPr>
        <w:br w:type="page"/>
      </w:r>
    </w:p>
    <w:p w14:paraId="7EF97EB0" w14:textId="77777777" w:rsidR="00C36BC1" w:rsidRDefault="00E90414">
      <w:pPr>
        <w:spacing w:line="360" w:lineRule="auto"/>
        <w:ind w:firstLineChars="200" w:firstLine="482"/>
        <w:rPr>
          <w:rFonts w:ascii="宋体" w:hAnsi="宋体"/>
          <w:b/>
          <w:sz w:val="24"/>
        </w:rPr>
      </w:pPr>
      <w:r>
        <w:rPr>
          <w:rFonts w:ascii="宋体" w:hAnsi="宋体" w:hint="eastAsia"/>
          <w:b/>
          <w:sz w:val="24"/>
        </w:rPr>
        <w:lastRenderedPageBreak/>
        <w:t>重要提示：</w:t>
      </w:r>
    </w:p>
    <w:p w14:paraId="447E33B4" w14:textId="77777777" w:rsidR="00C36BC1" w:rsidRDefault="00E9041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38924D58" w14:textId="77777777" w:rsidR="00C36BC1" w:rsidRDefault="00E9041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5FADF159" w14:textId="77777777" w:rsidR="00C36BC1" w:rsidRDefault="00E9041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2F10CF01"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32E233E1" w14:textId="77777777" w:rsidR="00C36BC1" w:rsidRDefault="00E9041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C36BC1" w14:paraId="6F95ADF0" w14:textId="77777777">
        <w:trPr>
          <w:trHeight w:val="4457"/>
        </w:trPr>
        <w:tc>
          <w:tcPr>
            <w:tcW w:w="4504" w:type="dxa"/>
          </w:tcPr>
          <w:p w14:paraId="2AED0266" w14:textId="77777777" w:rsidR="00C36BC1" w:rsidRDefault="00E9041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6181DDB7" w14:textId="77777777" w:rsidR="00C36BC1" w:rsidRDefault="00E9041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4E23AD71"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49C19A79"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234FE64E"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4B4309B7" w14:textId="77777777" w:rsidR="00C36BC1" w:rsidRDefault="00E9041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65D880FA" w14:textId="77777777" w:rsidR="00C36BC1" w:rsidRDefault="00E9041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3DD8EC4F" w14:textId="77777777" w:rsidR="00C36BC1" w:rsidRDefault="00E9041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45EE6558"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65B2C838"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16B7F1B9"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29C116D5" w14:textId="77777777" w:rsidR="00C36BC1" w:rsidRDefault="00E9041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C36BC1" w14:paraId="6179F614" w14:textId="77777777">
        <w:trPr>
          <w:trHeight w:val="4843"/>
        </w:trPr>
        <w:tc>
          <w:tcPr>
            <w:tcW w:w="4504" w:type="dxa"/>
          </w:tcPr>
          <w:p w14:paraId="5C3EB1BE"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6C35B30B" w14:textId="77777777" w:rsidR="00C36BC1" w:rsidRDefault="00E9041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开标一览表</w:t>
            </w:r>
          </w:p>
          <w:p w14:paraId="632291D9"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40421E8E" w14:textId="77777777" w:rsidR="00C36BC1" w:rsidRDefault="00E9041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439AF691" w14:textId="77777777" w:rsidR="00C36BC1" w:rsidRDefault="00E9041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2AF1EF5F" w14:textId="77777777" w:rsidR="00C36BC1" w:rsidRDefault="00E9041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1E78C90F" w14:textId="77777777" w:rsidR="00C36BC1" w:rsidRDefault="00E9041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1AC60B1C" w14:textId="77777777" w:rsidR="00C36BC1" w:rsidRDefault="00E90414">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3AA4EFAA" w14:textId="77777777" w:rsidR="00C36BC1" w:rsidRDefault="00E9041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648B12F7" w14:textId="77777777" w:rsidR="00C36BC1" w:rsidRDefault="00E9041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14:paraId="46636F23" w14:textId="77777777" w:rsidR="00C36BC1" w:rsidRDefault="00E9041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6FAB70A5" w14:textId="77777777" w:rsidR="00C36BC1" w:rsidRDefault="00E9041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1F0D6F77" w14:textId="77777777" w:rsidR="00C36BC1" w:rsidRDefault="00E9041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1EE252E8" w14:textId="77777777" w:rsidR="00C36BC1" w:rsidRDefault="00C36BC1">
      <w:pPr>
        <w:widowControl/>
        <w:snapToGrid w:val="0"/>
        <w:rPr>
          <w:rFonts w:ascii="宋体" w:hAnsi="宋体" w:cs="宋体"/>
          <w:b/>
          <w:kern w:val="0"/>
          <w:sz w:val="24"/>
        </w:rPr>
      </w:pPr>
    </w:p>
    <w:p w14:paraId="6B934880" w14:textId="77777777" w:rsidR="00C36BC1" w:rsidRDefault="00E9041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C36BC1" w14:paraId="227EA25B" w14:textId="77777777">
        <w:trPr>
          <w:trHeight w:val="1858"/>
        </w:trPr>
        <w:tc>
          <w:tcPr>
            <w:tcW w:w="9000" w:type="dxa"/>
            <w:vAlign w:val="center"/>
          </w:tcPr>
          <w:p w14:paraId="0C513583" w14:textId="77777777" w:rsidR="00C36BC1" w:rsidRDefault="00E9041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6F2746A3" w14:textId="77777777" w:rsidR="00C36BC1" w:rsidRDefault="00C36BC1">
      <w:pPr>
        <w:rPr>
          <w:rFonts w:ascii="宋体" w:hAnsi="宋体"/>
        </w:rPr>
      </w:pPr>
    </w:p>
    <w:p w14:paraId="50CDC34A" w14:textId="77777777" w:rsidR="00C36BC1" w:rsidRDefault="00E9041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00C9D344" w14:textId="77777777" w:rsidR="00C36BC1" w:rsidRDefault="00C36BC1">
      <w:pPr>
        <w:spacing w:line="480" w:lineRule="exact"/>
        <w:jc w:val="center"/>
        <w:rPr>
          <w:rFonts w:ascii="宋体" w:hAnsi="宋体" w:cs="Lucida Sans Unicode"/>
          <w:b/>
        </w:rPr>
      </w:pPr>
    </w:p>
    <w:p w14:paraId="59BA81F6" w14:textId="77777777" w:rsidR="00C36BC1" w:rsidRDefault="00C36BC1">
      <w:pPr>
        <w:spacing w:line="480" w:lineRule="exact"/>
        <w:jc w:val="center"/>
        <w:rPr>
          <w:rFonts w:ascii="宋体" w:hAnsi="宋体" w:cs="Lucida Sans Unicode"/>
          <w:b/>
        </w:rPr>
      </w:pPr>
    </w:p>
    <w:p w14:paraId="6318A54A" w14:textId="77777777" w:rsidR="00C36BC1" w:rsidRDefault="00C36BC1">
      <w:pPr>
        <w:spacing w:line="480" w:lineRule="exact"/>
        <w:jc w:val="center"/>
        <w:rPr>
          <w:rFonts w:ascii="宋体" w:hAnsi="宋体" w:cs="Lucida Sans Unicode"/>
          <w:b/>
        </w:rPr>
      </w:pPr>
    </w:p>
    <w:p w14:paraId="4389F4E7" w14:textId="77777777" w:rsidR="00C36BC1" w:rsidRDefault="00C36BC1">
      <w:pPr>
        <w:spacing w:line="480" w:lineRule="exact"/>
        <w:jc w:val="center"/>
        <w:rPr>
          <w:rFonts w:ascii="宋体" w:hAnsi="宋体" w:cs="Lucida Sans Unicode"/>
          <w:b/>
        </w:rPr>
      </w:pPr>
    </w:p>
    <w:p w14:paraId="1E8526C6" w14:textId="77777777" w:rsidR="00C36BC1" w:rsidRDefault="00C36BC1">
      <w:pPr>
        <w:spacing w:line="480" w:lineRule="exact"/>
        <w:jc w:val="center"/>
        <w:rPr>
          <w:rFonts w:ascii="宋体" w:hAnsi="宋体" w:cs="Lucida Sans Unicode"/>
          <w:b/>
        </w:rPr>
      </w:pPr>
    </w:p>
    <w:p w14:paraId="752D4022" w14:textId="77777777" w:rsidR="00C36BC1" w:rsidRDefault="00C36BC1">
      <w:pPr>
        <w:spacing w:line="480" w:lineRule="exact"/>
        <w:jc w:val="center"/>
        <w:rPr>
          <w:rFonts w:ascii="宋体" w:hAnsi="宋体" w:cs="Lucida Sans Unicode"/>
          <w:b/>
        </w:rPr>
      </w:pPr>
    </w:p>
    <w:p w14:paraId="6402601F" w14:textId="77777777" w:rsidR="00C36BC1" w:rsidRDefault="00C36BC1">
      <w:pPr>
        <w:spacing w:line="480" w:lineRule="exact"/>
        <w:jc w:val="center"/>
        <w:rPr>
          <w:rFonts w:ascii="宋体" w:hAnsi="宋体" w:cs="Lucida Sans Unicode"/>
          <w:b/>
        </w:rPr>
      </w:pPr>
    </w:p>
    <w:p w14:paraId="4A2E6432" w14:textId="77777777" w:rsidR="00C36BC1" w:rsidRDefault="00E90414">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14:paraId="70C6B152" w14:textId="77777777" w:rsidR="00C36BC1" w:rsidRDefault="00E90414">
      <w:pPr>
        <w:spacing w:line="360" w:lineRule="auto"/>
        <w:jc w:val="center"/>
        <w:rPr>
          <w:rFonts w:ascii="宋体" w:hAnsi="宋体"/>
          <w:b/>
          <w:sz w:val="72"/>
          <w:szCs w:val="72"/>
        </w:rPr>
      </w:pPr>
      <w:r>
        <w:rPr>
          <w:rFonts w:ascii="宋体" w:hAnsi="宋体" w:hint="eastAsia"/>
          <w:b/>
          <w:sz w:val="72"/>
          <w:szCs w:val="72"/>
        </w:rPr>
        <w:t>投  标  文  件</w:t>
      </w:r>
    </w:p>
    <w:p w14:paraId="118D8ADB" w14:textId="77777777" w:rsidR="00C36BC1" w:rsidRDefault="00C36BC1">
      <w:pPr>
        <w:spacing w:line="360" w:lineRule="auto"/>
        <w:jc w:val="center"/>
        <w:rPr>
          <w:rFonts w:ascii="宋体" w:hAnsi="宋体" w:cs="Lucida Sans Unicode"/>
          <w:b/>
          <w:sz w:val="72"/>
          <w:szCs w:val="72"/>
        </w:rPr>
      </w:pPr>
    </w:p>
    <w:p w14:paraId="7E14B4F8" w14:textId="77777777" w:rsidR="00C36BC1" w:rsidRDefault="00C36BC1">
      <w:pPr>
        <w:spacing w:line="480" w:lineRule="exact"/>
        <w:rPr>
          <w:rFonts w:ascii="宋体" w:hAnsi="宋体" w:cs="Lucida Sans Unicode"/>
        </w:rPr>
      </w:pPr>
    </w:p>
    <w:p w14:paraId="7B6F7DE2" w14:textId="77777777" w:rsidR="00C36BC1" w:rsidRDefault="00C36BC1">
      <w:pPr>
        <w:spacing w:line="480" w:lineRule="exact"/>
        <w:rPr>
          <w:rFonts w:ascii="宋体" w:hAnsi="宋体" w:cs="Lucida Sans Unicode"/>
        </w:rPr>
      </w:pPr>
    </w:p>
    <w:p w14:paraId="7F3D479A" w14:textId="77777777" w:rsidR="00C36BC1" w:rsidRDefault="00E90414">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6CF0CC90" w14:textId="77777777" w:rsidR="00C36BC1" w:rsidRDefault="00E90414">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6CE4A69F" w14:textId="77777777" w:rsidR="00C36BC1" w:rsidRDefault="00E90414">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1AD91AC6" w14:textId="77777777" w:rsidR="00C36BC1" w:rsidRDefault="00E9041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15E4DEE5"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0847BD2E"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433133D9"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14:paraId="519EF721"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14:paraId="5A7B8B06"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14:paraId="50913D72" w14:textId="77777777" w:rsidR="00C36BC1" w:rsidRDefault="00E90414">
      <w:pPr>
        <w:widowControl/>
        <w:spacing w:line="480" w:lineRule="exact"/>
        <w:ind w:firstLineChars="224" w:firstLine="538"/>
        <w:rPr>
          <w:rFonts w:ascii="宋体" w:hAnsi="宋体"/>
          <w:sz w:val="24"/>
        </w:rPr>
      </w:pPr>
      <w:r>
        <w:rPr>
          <w:rFonts w:ascii="宋体" w:hAnsi="宋体" w:cs="Lucida Sans Unicode" w:hint="eastAsia"/>
          <w:sz w:val="24"/>
        </w:rPr>
        <w:t>……</w:t>
      </w:r>
    </w:p>
    <w:p w14:paraId="6EEF1734"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655A0918"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14:paraId="4A1BCA70" w14:textId="77777777" w:rsidR="00C36BC1" w:rsidRDefault="00E90414">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14:paraId="27321A08" w14:textId="77777777" w:rsidR="00C36BC1" w:rsidRDefault="00E90414">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14:paraId="481D7B99" w14:textId="77777777" w:rsidR="00C36BC1" w:rsidRDefault="00E90414">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14:paraId="2E1B7C7E"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14:paraId="6F83B46E" w14:textId="77777777" w:rsidR="00C36BC1" w:rsidRDefault="00E90414">
      <w:pPr>
        <w:widowControl/>
        <w:spacing w:line="480" w:lineRule="exact"/>
        <w:ind w:firstLineChars="224" w:firstLine="538"/>
        <w:rPr>
          <w:rFonts w:ascii="宋体" w:hAnsi="宋体"/>
          <w:sz w:val="24"/>
        </w:rPr>
      </w:pPr>
      <w:r>
        <w:rPr>
          <w:rFonts w:ascii="宋体" w:hAnsi="宋体" w:cs="Lucida Sans Unicode" w:hint="eastAsia"/>
          <w:sz w:val="24"/>
        </w:rPr>
        <w:t>……</w:t>
      </w:r>
    </w:p>
    <w:p w14:paraId="2AADC4D1" w14:textId="77777777" w:rsidR="00C36BC1" w:rsidRDefault="00E90414">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67644C48" w14:textId="77777777" w:rsidR="00C36BC1" w:rsidRDefault="00E90414">
      <w:pPr>
        <w:widowControl/>
        <w:spacing w:line="480" w:lineRule="exact"/>
        <w:ind w:firstLineChars="224" w:firstLine="538"/>
        <w:rPr>
          <w:rFonts w:ascii="宋体" w:hAnsi="宋体"/>
          <w:sz w:val="24"/>
        </w:rPr>
      </w:pPr>
      <w:r>
        <w:rPr>
          <w:rFonts w:ascii="宋体" w:hAnsi="宋体" w:cs="Lucida Sans Unicode" w:hint="eastAsia"/>
          <w:sz w:val="24"/>
        </w:rPr>
        <w:t>……</w:t>
      </w:r>
    </w:p>
    <w:p w14:paraId="0DCF5581" w14:textId="77777777" w:rsidR="00C36BC1" w:rsidRDefault="00C36BC1">
      <w:pPr>
        <w:spacing w:line="480" w:lineRule="exact"/>
        <w:ind w:firstLineChars="224" w:firstLine="538"/>
        <w:rPr>
          <w:rFonts w:ascii="宋体" w:hAnsi="宋体" w:cs="Lucida Sans Unicode"/>
          <w:sz w:val="24"/>
        </w:rPr>
      </w:pPr>
    </w:p>
    <w:p w14:paraId="660FE631" w14:textId="77777777" w:rsidR="00C36BC1" w:rsidRDefault="00E90414">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0AFEC5B6" w14:textId="77777777" w:rsidR="00C36BC1" w:rsidRDefault="00C36BC1">
      <w:pPr>
        <w:spacing w:line="480" w:lineRule="exact"/>
        <w:ind w:firstLineChars="298" w:firstLine="718"/>
        <w:rPr>
          <w:rFonts w:ascii="宋体" w:hAnsi="宋体" w:cs="Lucida Sans Unicode"/>
          <w:b/>
          <w:sz w:val="24"/>
        </w:rPr>
      </w:pPr>
    </w:p>
    <w:p w14:paraId="6AF39DC6" w14:textId="77777777" w:rsidR="00C36BC1" w:rsidRDefault="00C36BC1">
      <w:pPr>
        <w:spacing w:line="360" w:lineRule="auto"/>
        <w:ind w:firstLineChars="147" w:firstLine="472"/>
        <w:rPr>
          <w:rFonts w:ascii="宋体" w:hAnsi="宋体" w:cs="Lucida Sans Unicode"/>
          <w:b/>
          <w:sz w:val="32"/>
          <w:szCs w:val="32"/>
        </w:rPr>
      </w:pPr>
    </w:p>
    <w:p w14:paraId="1EF899C9" w14:textId="77777777" w:rsidR="00C36BC1" w:rsidRDefault="00E9041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42307A61" w14:textId="77777777" w:rsidR="00C36BC1" w:rsidRDefault="00E9041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58D3A438" w14:textId="77777777" w:rsidR="00C36BC1" w:rsidRDefault="00E9041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4A4FCF09" w14:textId="77777777" w:rsidR="00C36BC1" w:rsidRDefault="00E9041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72C66C2D" w14:textId="77777777" w:rsidR="00C36BC1" w:rsidRDefault="00E9041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4130E75E" w14:textId="77777777" w:rsidR="00C36BC1" w:rsidRDefault="00E9041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0C28E615" w14:textId="77777777" w:rsidR="00C36BC1" w:rsidRDefault="00C36BC1">
      <w:pPr>
        <w:spacing w:line="480" w:lineRule="exact"/>
        <w:rPr>
          <w:rFonts w:ascii="宋体" w:hAnsi="宋体" w:cs="Lucida Sans Unicode"/>
          <w:sz w:val="24"/>
        </w:rPr>
      </w:pPr>
    </w:p>
    <w:p w14:paraId="180F5A72" w14:textId="77777777" w:rsidR="00C36BC1" w:rsidRDefault="00E9041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200D7E57"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40B4888D" w14:textId="77777777" w:rsidR="00C36BC1" w:rsidRDefault="00C36BC1">
      <w:pPr>
        <w:spacing w:line="480" w:lineRule="exact"/>
        <w:jc w:val="center"/>
        <w:rPr>
          <w:rFonts w:ascii="宋体" w:hAnsi="宋体" w:cs="Lucida Sans Unicode"/>
          <w:b/>
          <w:sz w:val="36"/>
          <w:szCs w:val="36"/>
        </w:rPr>
      </w:pPr>
    </w:p>
    <w:p w14:paraId="68E764DC" w14:textId="77777777" w:rsidR="00C36BC1" w:rsidRDefault="00C36BC1">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C36BC1" w14:paraId="16C8B093" w14:textId="77777777">
        <w:trPr>
          <w:trHeight w:val="2800"/>
        </w:trPr>
        <w:tc>
          <w:tcPr>
            <w:tcW w:w="5328" w:type="dxa"/>
          </w:tcPr>
          <w:p w14:paraId="10152B62" w14:textId="77777777" w:rsidR="00C36BC1" w:rsidRDefault="00E9041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172E11D1" w14:textId="77777777" w:rsidR="00C36BC1" w:rsidRDefault="00E90414">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5D6E2FC7" w14:textId="77777777" w:rsidR="00C36BC1" w:rsidRDefault="00C36BC1">
            <w:pPr>
              <w:spacing w:line="480" w:lineRule="exact"/>
              <w:rPr>
                <w:rFonts w:ascii="宋体" w:hAnsi="宋体" w:cs="Lucida Sans Unicode"/>
                <w:sz w:val="24"/>
              </w:rPr>
            </w:pPr>
          </w:p>
          <w:p w14:paraId="672BCF9D" w14:textId="77777777" w:rsidR="00C36BC1" w:rsidRDefault="00C36BC1">
            <w:pPr>
              <w:spacing w:line="480" w:lineRule="exact"/>
              <w:rPr>
                <w:rFonts w:ascii="宋体" w:hAnsi="宋体" w:cs="Lucida Sans Unicode"/>
                <w:sz w:val="24"/>
              </w:rPr>
            </w:pPr>
          </w:p>
        </w:tc>
      </w:tr>
    </w:tbl>
    <w:p w14:paraId="2C2AB884" w14:textId="77777777" w:rsidR="00C36BC1" w:rsidRDefault="00C36BC1">
      <w:pPr>
        <w:spacing w:beforeLines="100" w:before="240" w:afterLines="100" w:after="240" w:line="480" w:lineRule="exact"/>
        <w:jc w:val="center"/>
        <w:rPr>
          <w:rFonts w:ascii="宋体" w:hAnsi="宋体" w:cs="Lucida Sans Unicode"/>
          <w:b/>
          <w:sz w:val="24"/>
        </w:rPr>
      </w:pPr>
    </w:p>
    <w:p w14:paraId="7DF573DF" w14:textId="77777777" w:rsidR="00C36BC1" w:rsidRDefault="00C36BC1">
      <w:pPr>
        <w:spacing w:beforeLines="100" w:before="240" w:afterLines="100" w:after="240" w:line="480" w:lineRule="exact"/>
        <w:jc w:val="center"/>
        <w:rPr>
          <w:rFonts w:ascii="宋体" w:hAnsi="宋体" w:cs="Lucida Sans Unicode"/>
          <w:b/>
          <w:sz w:val="36"/>
          <w:szCs w:val="36"/>
        </w:rPr>
      </w:pPr>
    </w:p>
    <w:p w14:paraId="4C6B1CA2" w14:textId="77777777" w:rsidR="00C36BC1" w:rsidRDefault="00C36BC1">
      <w:pPr>
        <w:spacing w:beforeLines="100" w:before="240" w:afterLines="100" w:after="240" w:line="480" w:lineRule="exact"/>
        <w:jc w:val="center"/>
        <w:rPr>
          <w:rFonts w:ascii="宋体" w:hAnsi="宋体" w:cs="Lucida Sans Unicode"/>
          <w:b/>
          <w:sz w:val="36"/>
          <w:szCs w:val="36"/>
        </w:rPr>
      </w:pPr>
    </w:p>
    <w:p w14:paraId="44365EF9" w14:textId="77777777" w:rsidR="00C36BC1" w:rsidRDefault="00C36BC1">
      <w:pPr>
        <w:spacing w:line="480" w:lineRule="exact"/>
        <w:jc w:val="right"/>
        <w:rPr>
          <w:rFonts w:ascii="宋体" w:hAnsi="宋体" w:cs="Lucida Sans Unicode"/>
          <w:kern w:val="0"/>
          <w:sz w:val="24"/>
        </w:rPr>
      </w:pPr>
    </w:p>
    <w:p w14:paraId="74E6546A" w14:textId="77777777" w:rsidR="00C36BC1" w:rsidRDefault="00C36BC1">
      <w:pPr>
        <w:spacing w:line="480" w:lineRule="exact"/>
        <w:jc w:val="right"/>
        <w:rPr>
          <w:rFonts w:ascii="宋体" w:hAnsi="宋体" w:cs="Lucida Sans Unicode"/>
          <w:kern w:val="0"/>
          <w:sz w:val="24"/>
        </w:rPr>
      </w:pPr>
    </w:p>
    <w:p w14:paraId="43415E2B" w14:textId="77777777" w:rsidR="00C36BC1" w:rsidRDefault="00C36BC1">
      <w:pPr>
        <w:spacing w:line="480" w:lineRule="exact"/>
        <w:ind w:right="240"/>
        <w:jc w:val="right"/>
        <w:rPr>
          <w:rFonts w:ascii="宋体" w:hAnsi="宋体" w:cs="Lucida Sans Unicode"/>
          <w:kern w:val="0"/>
          <w:sz w:val="24"/>
        </w:rPr>
      </w:pPr>
    </w:p>
    <w:p w14:paraId="3DC6749C" w14:textId="77777777" w:rsidR="00C36BC1" w:rsidRDefault="00C36BC1">
      <w:pPr>
        <w:spacing w:line="480" w:lineRule="exact"/>
        <w:ind w:right="240"/>
        <w:jc w:val="right"/>
        <w:rPr>
          <w:rFonts w:ascii="宋体" w:hAnsi="宋体" w:cs="Lucida Sans Unicode"/>
          <w:kern w:val="0"/>
          <w:sz w:val="24"/>
        </w:rPr>
      </w:pPr>
    </w:p>
    <w:p w14:paraId="0174481D" w14:textId="77777777" w:rsidR="00C36BC1" w:rsidRDefault="00E9041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64FF1FEE" w14:textId="77777777" w:rsidR="00C36BC1" w:rsidRDefault="00E9041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2A78CB6C" w14:textId="77777777" w:rsidR="00C36BC1" w:rsidRDefault="00C36BC1">
      <w:pPr>
        <w:spacing w:beforeLines="100" w:before="240" w:afterLines="100" w:after="240" w:line="480" w:lineRule="exact"/>
        <w:rPr>
          <w:rFonts w:ascii="宋体" w:hAnsi="宋体" w:cs="Lucida Sans Unicode"/>
          <w:b/>
          <w:sz w:val="36"/>
          <w:szCs w:val="36"/>
        </w:rPr>
      </w:pPr>
    </w:p>
    <w:p w14:paraId="7720CAFE" w14:textId="77777777" w:rsidR="00C36BC1" w:rsidRDefault="00C36BC1">
      <w:pPr>
        <w:jc w:val="center"/>
        <w:rPr>
          <w:rFonts w:ascii="宋体" w:hAnsi="宋体" w:cs="Lucida Sans Unicode"/>
          <w:b/>
          <w:sz w:val="36"/>
          <w:szCs w:val="36"/>
        </w:rPr>
      </w:pPr>
    </w:p>
    <w:p w14:paraId="40186D88" w14:textId="77777777" w:rsidR="00C36BC1" w:rsidRDefault="00C36BC1">
      <w:pPr>
        <w:rPr>
          <w:rFonts w:ascii="宋体" w:hAnsi="宋体" w:cs="Lucida Sans Unicode"/>
          <w:szCs w:val="21"/>
        </w:rPr>
      </w:pPr>
    </w:p>
    <w:p w14:paraId="042ECC9B" w14:textId="77777777" w:rsidR="00C36BC1" w:rsidRDefault="00C36BC1">
      <w:pPr>
        <w:rPr>
          <w:rFonts w:ascii="宋体" w:hAnsi="宋体" w:cs="Lucida Sans Unicode"/>
          <w:szCs w:val="21"/>
        </w:rPr>
      </w:pPr>
    </w:p>
    <w:p w14:paraId="126C13C1" w14:textId="77777777" w:rsidR="00C36BC1" w:rsidRDefault="00E90414">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1</w:t>
      </w:r>
    </w:p>
    <w:p w14:paraId="573E847D" w14:textId="77777777" w:rsidR="00C36BC1" w:rsidRDefault="00E9041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146DA427" w14:textId="77777777" w:rsidR="00C36BC1" w:rsidRDefault="00E9041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4D3F1F7E" w14:textId="77777777" w:rsidR="00C36BC1" w:rsidRDefault="00C36BC1">
      <w:pPr>
        <w:spacing w:line="360" w:lineRule="auto"/>
        <w:ind w:firstLineChars="200" w:firstLine="480"/>
        <w:rPr>
          <w:rFonts w:ascii="宋体" w:hAnsi="宋体" w:cs="Lucida Sans Unicode"/>
          <w:sz w:val="24"/>
        </w:rPr>
      </w:pPr>
    </w:p>
    <w:p w14:paraId="09A80EE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0F4F62A6"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7388216A"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4876D8AB" w14:textId="77777777" w:rsidR="00C36BC1" w:rsidRDefault="00C36BC1">
      <w:pPr>
        <w:spacing w:line="280" w:lineRule="exact"/>
        <w:ind w:firstLineChars="200" w:firstLine="480"/>
        <w:rPr>
          <w:rFonts w:ascii="宋体" w:hAnsi="宋体" w:cs="Lucida Sans Unicode"/>
          <w:sz w:val="24"/>
        </w:rPr>
      </w:pPr>
    </w:p>
    <w:p w14:paraId="1262E706"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77458EEB"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4288C0FC"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136067E1"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747DDE87" w14:textId="77777777" w:rsidR="00C36BC1" w:rsidRDefault="00C36BC1">
      <w:pPr>
        <w:spacing w:line="360" w:lineRule="auto"/>
        <w:ind w:firstLineChars="250" w:firstLine="600"/>
        <w:rPr>
          <w:rFonts w:ascii="宋体" w:hAnsi="宋体" w:cs="Lucida Sans Unicode"/>
          <w:sz w:val="24"/>
        </w:rPr>
      </w:pPr>
    </w:p>
    <w:p w14:paraId="1BCEDF4D" w14:textId="77777777" w:rsidR="00C36BC1" w:rsidRDefault="00E9041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6A5942FE" w14:textId="77777777" w:rsidR="00C36BC1" w:rsidRDefault="00E9041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7D6C090C" w14:textId="77777777" w:rsidR="00C36BC1" w:rsidRDefault="00E9041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34A41E73"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C36BC1" w14:paraId="4D5FAC00" w14:textId="77777777">
        <w:trPr>
          <w:trHeight w:val="2642"/>
        </w:trPr>
        <w:tc>
          <w:tcPr>
            <w:tcW w:w="5508" w:type="dxa"/>
          </w:tcPr>
          <w:p w14:paraId="1730FCD1" w14:textId="77777777" w:rsidR="00C36BC1" w:rsidRDefault="00E9041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6A56602D" w14:textId="77777777" w:rsidR="00C36BC1" w:rsidRDefault="00C36BC1">
      <w:pPr>
        <w:spacing w:line="360" w:lineRule="auto"/>
        <w:jc w:val="center"/>
        <w:rPr>
          <w:rFonts w:ascii="宋体" w:hAnsi="宋体" w:cs="Lucida Sans Unicode"/>
          <w:sz w:val="24"/>
        </w:rPr>
      </w:pPr>
    </w:p>
    <w:p w14:paraId="0EB498EF" w14:textId="77777777" w:rsidR="00C36BC1" w:rsidRDefault="00C36BC1">
      <w:pPr>
        <w:spacing w:line="360" w:lineRule="auto"/>
        <w:ind w:firstLineChars="200" w:firstLine="480"/>
        <w:rPr>
          <w:rFonts w:ascii="宋体" w:hAnsi="宋体" w:cs="Lucida Sans Unicode"/>
          <w:sz w:val="24"/>
        </w:rPr>
      </w:pPr>
    </w:p>
    <w:p w14:paraId="415BC298" w14:textId="77777777" w:rsidR="00C36BC1" w:rsidRDefault="00C36BC1">
      <w:pPr>
        <w:spacing w:line="360" w:lineRule="auto"/>
        <w:ind w:firstLineChars="200" w:firstLine="480"/>
        <w:rPr>
          <w:rFonts w:ascii="宋体" w:hAnsi="宋体" w:cs="Lucida Sans Unicode"/>
          <w:sz w:val="24"/>
        </w:rPr>
      </w:pPr>
    </w:p>
    <w:p w14:paraId="78451CC7" w14:textId="77777777" w:rsidR="00C36BC1" w:rsidRDefault="00C36BC1">
      <w:pPr>
        <w:spacing w:line="360" w:lineRule="auto"/>
        <w:ind w:firstLineChars="200" w:firstLine="480"/>
        <w:rPr>
          <w:rFonts w:ascii="宋体" w:hAnsi="宋体" w:cs="Lucida Sans Unicode"/>
          <w:sz w:val="24"/>
        </w:rPr>
      </w:pPr>
    </w:p>
    <w:p w14:paraId="0E6DFD26" w14:textId="77777777" w:rsidR="00C36BC1" w:rsidRDefault="00C36BC1">
      <w:pPr>
        <w:spacing w:line="360" w:lineRule="auto"/>
        <w:ind w:firstLineChars="200" w:firstLine="480"/>
        <w:rPr>
          <w:rFonts w:ascii="宋体" w:hAnsi="宋体" w:cs="Lucida Sans Unicode"/>
          <w:sz w:val="24"/>
        </w:rPr>
      </w:pPr>
    </w:p>
    <w:p w14:paraId="2C956236" w14:textId="77777777" w:rsidR="00C36BC1" w:rsidRDefault="00C36BC1">
      <w:pPr>
        <w:spacing w:line="360" w:lineRule="auto"/>
        <w:ind w:firstLineChars="200" w:firstLine="480"/>
        <w:rPr>
          <w:rFonts w:ascii="宋体" w:hAnsi="宋体" w:cs="Lucida Sans Unicode"/>
          <w:sz w:val="24"/>
        </w:rPr>
      </w:pPr>
    </w:p>
    <w:p w14:paraId="79E58F6D" w14:textId="77777777" w:rsidR="00C36BC1" w:rsidRDefault="00C36BC1">
      <w:pPr>
        <w:spacing w:line="360" w:lineRule="auto"/>
        <w:ind w:firstLineChars="200" w:firstLine="480"/>
        <w:rPr>
          <w:rFonts w:ascii="宋体" w:hAnsi="宋体" w:cs="Lucida Sans Unicode"/>
          <w:sz w:val="24"/>
        </w:rPr>
      </w:pPr>
    </w:p>
    <w:p w14:paraId="76BC3252" w14:textId="77777777" w:rsidR="00C36BC1" w:rsidRDefault="00E9041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2CE35905" w14:textId="77777777" w:rsidR="00C36BC1" w:rsidRDefault="00E9041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28DAD794" w14:textId="77777777" w:rsidR="00C36BC1" w:rsidRDefault="00C36BC1">
      <w:pPr>
        <w:spacing w:line="360" w:lineRule="auto"/>
        <w:rPr>
          <w:rFonts w:ascii="宋体" w:hAnsi="宋体" w:cs="Lucida Sans Unicode"/>
          <w:sz w:val="24"/>
        </w:rPr>
      </w:pPr>
    </w:p>
    <w:p w14:paraId="6E8D1C88" w14:textId="77777777" w:rsidR="00C36BC1" w:rsidRDefault="00E90414">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14:paraId="368C9075" w14:textId="77777777" w:rsidR="00C36BC1" w:rsidRDefault="00E90414">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498EA681" w14:textId="77777777" w:rsidR="00C36BC1" w:rsidRDefault="00C36BC1">
      <w:pPr>
        <w:spacing w:beforeLines="50" w:before="120" w:afterLines="50" w:after="120" w:line="400" w:lineRule="exact"/>
        <w:ind w:rightChars="300" w:right="630"/>
        <w:rPr>
          <w:rFonts w:ascii="仿宋_GB2312" w:eastAsia="仿宋_GB2312" w:hAnsi="Lucida Sans Unicode" w:cs="Lucida Sans Unicode"/>
          <w:sz w:val="24"/>
        </w:rPr>
      </w:pPr>
    </w:p>
    <w:p w14:paraId="00968014" w14:textId="77777777" w:rsidR="00C36BC1" w:rsidRDefault="00E90414">
      <w:pPr>
        <w:spacing w:line="360" w:lineRule="auto"/>
        <w:ind w:firstLineChars="200" w:firstLine="480"/>
        <w:rPr>
          <w:rFonts w:ascii="宋体" w:cs="Lucida Sans Unicode"/>
          <w:sz w:val="24"/>
        </w:rPr>
      </w:pPr>
      <w:r>
        <w:rPr>
          <w:rFonts w:ascii="宋体" w:cs="Lucida Sans Unicode" w:hint="eastAsia"/>
          <w:sz w:val="24"/>
        </w:rPr>
        <w:t>辽宁城市建设职业技术学院：</w:t>
      </w:r>
    </w:p>
    <w:p w14:paraId="28BC313F" w14:textId="77777777" w:rsidR="00C36BC1" w:rsidRDefault="00C36BC1">
      <w:pPr>
        <w:spacing w:line="360" w:lineRule="auto"/>
        <w:ind w:firstLineChars="200" w:firstLine="480"/>
        <w:rPr>
          <w:rFonts w:ascii="宋体" w:cs="Lucida Sans Unicode"/>
          <w:sz w:val="24"/>
        </w:rPr>
      </w:pPr>
    </w:p>
    <w:p w14:paraId="56B9F748"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37506FBE" w14:textId="77777777" w:rsidR="00C36BC1" w:rsidRDefault="00C36BC1">
      <w:pPr>
        <w:spacing w:line="360" w:lineRule="auto"/>
        <w:ind w:firstLineChars="200" w:firstLine="480"/>
        <w:rPr>
          <w:rFonts w:ascii="宋体" w:cs="Lucida Sans Unicode"/>
          <w:sz w:val="24"/>
        </w:rPr>
      </w:pPr>
    </w:p>
    <w:p w14:paraId="23DBA172" w14:textId="77777777" w:rsidR="00C36BC1" w:rsidRDefault="00C36BC1">
      <w:pPr>
        <w:spacing w:line="360" w:lineRule="auto"/>
        <w:ind w:firstLineChars="200" w:firstLine="480"/>
        <w:rPr>
          <w:rFonts w:ascii="宋体" w:cs="Lucida Sans Unicode"/>
          <w:sz w:val="24"/>
        </w:rPr>
      </w:pPr>
    </w:p>
    <w:p w14:paraId="3BCD4896" w14:textId="77777777" w:rsidR="00C36BC1" w:rsidRDefault="00C36BC1">
      <w:pPr>
        <w:spacing w:line="360" w:lineRule="auto"/>
        <w:ind w:firstLineChars="200" w:firstLine="480"/>
        <w:rPr>
          <w:rFonts w:ascii="宋体" w:cs="Lucida Sans Unicode"/>
          <w:sz w:val="24"/>
        </w:rPr>
      </w:pPr>
    </w:p>
    <w:p w14:paraId="4D6688D8" w14:textId="77777777" w:rsidR="00C36BC1" w:rsidRDefault="00C36BC1">
      <w:pPr>
        <w:spacing w:line="360" w:lineRule="auto"/>
        <w:ind w:firstLineChars="200" w:firstLine="480"/>
        <w:rPr>
          <w:rFonts w:ascii="宋体" w:cs="Lucida Sans Unicode"/>
          <w:sz w:val="24"/>
        </w:rPr>
      </w:pPr>
    </w:p>
    <w:p w14:paraId="719CA4F3" w14:textId="77777777" w:rsidR="00C36BC1" w:rsidRDefault="00E90414">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2171005B" w14:textId="77777777" w:rsidR="00C36BC1" w:rsidRDefault="00C36BC1">
      <w:pPr>
        <w:spacing w:line="360" w:lineRule="auto"/>
        <w:ind w:firstLineChars="200" w:firstLine="480"/>
        <w:rPr>
          <w:rFonts w:ascii="宋体" w:cs="Lucida Sans Unicode"/>
          <w:sz w:val="24"/>
        </w:rPr>
      </w:pPr>
    </w:p>
    <w:p w14:paraId="07276320" w14:textId="77777777" w:rsidR="00C36BC1" w:rsidRDefault="00E90414">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0D1281B8" w14:textId="77777777" w:rsidR="00C36BC1" w:rsidRDefault="00C36BC1">
      <w:pPr>
        <w:spacing w:line="360" w:lineRule="auto"/>
        <w:ind w:firstLineChars="200" w:firstLine="480"/>
        <w:rPr>
          <w:rFonts w:ascii="宋体" w:cs="Lucida Sans Unicode"/>
          <w:sz w:val="24"/>
        </w:rPr>
      </w:pPr>
    </w:p>
    <w:p w14:paraId="1A072113" w14:textId="77777777" w:rsidR="00C36BC1" w:rsidRDefault="00E90414">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1E8C9658" w14:textId="77777777" w:rsidR="00C36BC1" w:rsidRDefault="00C36BC1">
      <w:pPr>
        <w:spacing w:line="360" w:lineRule="auto"/>
        <w:rPr>
          <w:rFonts w:ascii="宋体" w:cs="Lucida Sans Unicode"/>
          <w:sz w:val="24"/>
        </w:rPr>
      </w:pPr>
    </w:p>
    <w:p w14:paraId="1270698A" w14:textId="77777777" w:rsidR="00C36BC1" w:rsidRDefault="00C36BC1">
      <w:pPr>
        <w:spacing w:line="360" w:lineRule="auto"/>
        <w:rPr>
          <w:rFonts w:ascii="宋体" w:cs="Lucida Sans Unicode"/>
          <w:sz w:val="24"/>
        </w:rPr>
      </w:pPr>
    </w:p>
    <w:p w14:paraId="7D8D961E" w14:textId="77777777" w:rsidR="00C36BC1" w:rsidRDefault="00C36BC1">
      <w:pPr>
        <w:spacing w:line="360" w:lineRule="auto"/>
        <w:rPr>
          <w:rFonts w:ascii="宋体" w:cs="Lucida Sans Unicode"/>
          <w:sz w:val="24"/>
        </w:rPr>
      </w:pPr>
    </w:p>
    <w:p w14:paraId="3BC4E593" w14:textId="77777777" w:rsidR="00C36BC1" w:rsidRDefault="00C36BC1">
      <w:pPr>
        <w:spacing w:line="360" w:lineRule="auto"/>
        <w:rPr>
          <w:rFonts w:ascii="宋体" w:cs="Lucida Sans Unicode"/>
          <w:sz w:val="24"/>
        </w:rPr>
      </w:pPr>
    </w:p>
    <w:p w14:paraId="0BA808CE" w14:textId="77777777" w:rsidR="00C36BC1" w:rsidRDefault="00C36BC1">
      <w:pPr>
        <w:spacing w:line="360" w:lineRule="auto"/>
        <w:rPr>
          <w:rFonts w:ascii="宋体" w:cs="Lucida Sans Unicode"/>
          <w:sz w:val="24"/>
        </w:rPr>
      </w:pPr>
    </w:p>
    <w:p w14:paraId="4866767D" w14:textId="77777777" w:rsidR="00C36BC1" w:rsidRDefault="00C36BC1">
      <w:pPr>
        <w:spacing w:line="360" w:lineRule="auto"/>
        <w:rPr>
          <w:rFonts w:ascii="宋体" w:cs="Lucida Sans Unicode"/>
          <w:sz w:val="24"/>
        </w:rPr>
      </w:pPr>
    </w:p>
    <w:p w14:paraId="1DDC8755" w14:textId="77777777" w:rsidR="00C36BC1" w:rsidRDefault="00C36BC1">
      <w:pPr>
        <w:spacing w:line="360" w:lineRule="auto"/>
        <w:rPr>
          <w:rFonts w:ascii="宋体" w:cs="Lucida Sans Unicode"/>
          <w:sz w:val="24"/>
        </w:rPr>
      </w:pPr>
    </w:p>
    <w:p w14:paraId="30408D44" w14:textId="77777777" w:rsidR="00C36BC1" w:rsidRDefault="00C36BC1">
      <w:pPr>
        <w:spacing w:line="360" w:lineRule="auto"/>
        <w:rPr>
          <w:rFonts w:ascii="宋体" w:cs="Lucida Sans Unicode"/>
          <w:sz w:val="24"/>
        </w:rPr>
      </w:pPr>
    </w:p>
    <w:p w14:paraId="377824D3" w14:textId="77777777" w:rsidR="00C36BC1" w:rsidRDefault="00C36BC1">
      <w:pPr>
        <w:spacing w:line="360" w:lineRule="auto"/>
        <w:rPr>
          <w:rFonts w:ascii="宋体" w:hAnsi="宋体" w:cs="Lucida Sans Unicode"/>
          <w:sz w:val="24"/>
        </w:rPr>
      </w:pPr>
    </w:p>
    <w:p w14:paraId="17297232" w14:textId="77777777" w:rsidR="00C36BC1" w:rsidRDefault="00C36BC1">
      <w:pPr>
        <w:spacing w:line="360" w:lineRule="auto"/>
        <w:rPr>
          <w:rFonts w:ascii="宋体" w:hAnsi="宋体" w:cs="Lucida Sans Unicode"/>
          <w:sz w:val="24"/>
        </w:rPr>
      </w:pPr>
    </w:p>
    <w:p w14:paraId="2C0E9CD7" w14:textId="77777777" w:rsidR="00C36BC1" w:rsidRDefault="00C36BC1">
      <w:pPr>
        <w:spacing w:line="360" w:lineRule="auto"/>
        <w:rPr>
          <w:rFonts w:ascii="宋体" w:hAnsi="宋体" w:cs="Lucida Sans Unicode"/>
          <w:sz w:val="24"/>
        </w:rPr>
      </w:pPr>
    </w:p>
    <w:p w14:paraId="47A3B22E" w14:textId="77777777" w:rsidR="00C36BC1" w:rsidRDefault="00E90414">
      <w:pPr>
        <w:spacing w:line="360" w:lineRule="auto"/>
        <w:rPr>
          <w:rFonts w:ascii="宋体" w:hAnsi="宋体" w:cs="Lucida Sans Unicode"/>
          <w:sz w:val="24"/>
        </w:rPr>
      </w:pPr>
      <w:r>
        <w:rPr>
          <w:rFonts w:ascii="宋体" w:hAnsi="宋体" w:cs="Lucida Sans Unicode" w:hint="eastAsia"/>
          <w:sz w:val="24"/>
        </w:rPr>
        <w:lastRenderedPageBreak/>
        <w:t xml:space="preserve">格式4-3  </w:t>
      </w:r>
    </w:p>
    <w:p w14:paraId="6DF772E3" w14:textId="77777777" w:rsidR="00C36BC1" w:rsidRDefault="00C36BC1">
      <w:pPr>
        <w:spacing w:line="360" w:lineRule="auto"/>
        <w:rPr>
          <w:rFonts w:ascii="宋体" w:hAnsi="宋体" w:cs="Lucida Sans Unicode"/>
          <w:sz w:val="24"/>
        </w:rPr>
      </w:pPr>
    </w:p>
    <w:p w14:paraId="48FF690C" w14:textId="77777777" w:rsidR="00C36BC1" w:rsidRDefault="00E90414">
      <w:pPr>
        <w:spacing w:line="360" w:lineRule="auto"/>
        <w:jc w:val="center"/>
        <w:rPr>
          <w:rFonts w:ascii="宋体" w:hAnsi="宋体" w:cs="Lucida Sans Unicode"/>
          <w:b/>
          <w:sz w:val="44"/>
          <w:szCs w:val="44"/>
        </w:rPr>
      </w:pPr>
      <w:r>
        <w:rPr>
          <w:rFonts w:ascii="宋体" w:hAnsi="宋体" w:cs="Lucida Sans Unicode" w:hint="eastAsia"/>
          <w:b/>
          <w:sz w:val="44"/>
          <w:szCs w:val="44"/>
        </w:rPr>
        <w:t>供应商关联单位的说明</w:t>
      </w:r>
    </w:p>
    <w:p w14:paraId="096DD17F" w14:textId="77777777" w:rsidR="00C36BC1" w:rsidRDefault="00C36BC1">
      <w:pPr>
        <w:spacing w:line="360" w:lineRule="auto"/>
        <w:jc w:val="center"/>
        <w:rPr>
          <w:rFonts w:ascii="宋体" w:hAnsi="宋体" w:cs="Lucida Sans Unicode"/>
          <w:b/>
          <w:sz w:val="44"/>
          <w:szCs w:val="44"/>
        </w:rPr>
      </w:pPr>
    </w:p>
    <w:p w14:paraId="550AAA56"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说明：供应商应当如实披露与本单位存在下列关联关系的单位名称：</w:t>
      </w:r>
    </w:p>
    <w:p w14:paraId="15357DBC"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（1）与供应商单位法定代表人（或非法人组织负责人）为同一人的其他单位；</w:t>
      </w:r>
    </w:p>
    <w:p w14:paraId="40255CA1"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（2）与供应</w:t>
      </w:r>
      <w:proofErr w:type="gramStart"/>
      <w:r>
        <w:rPr>
          <w:rFonts w:ascii="宋体" w:hAnsi="宋体" w:cs="Lucida Sans Unicode" w:hint="eastAsia"/>
          <w:sz w:val="24"/>
        </w:rPr>
        <w:t>商存在</w:t>
      </w:r>
      <w:proofErr w:type="gramEnd"/>
      <w:r>
        <w:rPr>
          <w:rFonts w:ascii="宋体" w:hAnsi="宋体" w:cs="Lucida Sans Unicode" w:hint="eastAsia"/>
          <w:sz w:val="24"/>
        </w:rPr>
        <w:t>直接控股、管理关系的其他单位。</w:t>
      </w:r>
    </w:p>
    <w:p w14:paraId="745F6354" w14:textId="77777777" w:rsidR="00C36BC1" w:rsidRDefault="00C36BC1">
      <w:pPr>
        <w:spacing w:line="360" w:lineRule="auto"/>
        <w:rPr>
          <w:rFonts w:ascii="宋体" w:hAnsi="宋体" w:cs="Lucida Sans Unicode"/>
          <w:sz w:val="24"/>
        </w:rPr>
      </w:pPr>
    </w:p>
    <w:p w14:paraId="0A727B5D"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注：若无此情形，写“无”即可</w:t>
      </w:r>
    </w:p>
    <w:p w14:paraId="64F35D59" w14:textId="77777777" w:rsidR="00C36BC1" w:rsidRDefault="00C36BC1">
      <w:pPr>
        <w:spacing w:line="360" w:lineRule="auto"/>
        <w:ind w:firstLineChars="200" w:firstLine="480"/>
        <w:rPr>
          <w:rFonts w:ascii="宋体" w:hAnsi="宋体" w:cs="Lucida Sans Unicode"/>
          <w:sz w:val="24"/>
        </w:rPr>
      </w:pPr>
    </w:p>
    <w:p w14:paraId="675112DF" w14:textId="77777777" w:rsidR="00C36BC1" w:rsidRDefault="00C36BC1">
      <w:pPr>
        <w:spacing w:line="360" w:lineRule="auto"/>
        <w:ind w:firstLineChars="200" w:firstLine="480"/>
        <w:rPr>
          <w:rFonts w:ascii="宋体" w:hAnsi="宋体" w:cs="Lucida Sans Unicode"/>
          <w:sz w:val="24"/>
        </w:rPr>
      </w:pPr>
    </w:p>
    <w:p w14:paraId="2C4DD24D" w14:textId="77777777" w:rsidR="00C36BC1" w:rsidRDefault="00C36BC1">
      <w:pPr>
        <w:spacing w:line="360" w:lineRule="auto"/>
        <w:ind w:firstLineChars="200" w:firstLine="480"/>
        <w:rPr>
          <w:rFonts w:ascii="宋体" w:hAnsi="宋体" w:cs="Lucida Sans Unicode"/>
          <w:sz w:val="24"/>
        </w:rPr>
      </w:pPr>
    </w:p>
    <w:p w14:paraId="40898CEB" w14:textId="77777777" w:rsidR="00C36BC1" w:rsidRDefault="00C36BC1">
      <w:pPr>
        <w:spacing w:line="360" w:lineRule="auto"/>
        <w:ind w:firstLineChars="200" w:firstLine="480"/>
        <w:rPr>
          <w:rFonts w:ascii="宋体" w:hAnsi="宋体" w:cs="Lucida Sans Unicode"/>
          <w:sz w:val="24"/>
        </w:rPr>
      </w:pPr>
    </w:p>
    <w:p w14:paraId="77EFEF01" w14:textId="77777777" w:rsidR="00C36BC1" w:rsidRDefault="00C36BC1">
      <w:pPr>
        <w:spacing w:line="360" w:lineRule="auto"/>
        <w:ind w:firstLineChars="200" w:firstLine="480"/>
        <w:rPr>
          <w:rFonts w:ascii="宋体" w:hAnsi="宋体" w:cs="Lucida Sans Unicode"/>
          <w:sz w:val="24"/>
        </w:rPr>
      </w:pPr>
    </w:p>
    <w:p w14:paraId="4AB0FF2F" w14:textId="77777777" w:rsidR="00C36BC1" w:rsidRDefault="00C36BC1">
      <w:pPr>
        <w:spacing w:line="360" w:lineRule="auto"/>
        <w:ind w:firstLineChars="200" w:firstLine="480"/>
        <w:rPr>
          <w:rFonts w:ascii="宋体" w:hAnsi="宋体" w:cs="Lucida Sans Unicode"/>
          <w:sz w:val="24"/>
        </w:rPr>
      </w:pPr>
    </w:p>
    <w:p w14:paraId="033A97CD" w14:textId="77777777" w:rsidR="00C36BC1" w:rsidRDefault="00E90414">
      <w:pPr>
        <w:spacing w:line="360" w:lineRule="auto"/>
        <w:rPr>
          <w:rFonts w:ascii="宋体" w:hAnsi="宋体" w:cs="Lucida Sans Unicode"/>
          <w:sz w:val="24"/>
        </w:rPr>
      </w:pPr>
      <w:r>
        <w:rPr>
          <w:rFonts w:ascii="宋体" w:hAnsi="宋体" w:cs="Lucida Sans Unicode" w:hint="eastAsia"/>
          <w:sz w:val="24"/>
        </w:rPr>
        <w:t>供应商名称（加盖单位公章）：</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 </w:t>
      </w:r>
    </w:p>
    <w:p w14:paraId="79DE5242" w14:textId="77777777" w:rsidR="00C36BC1" w:rsidRDefault="00E90414">
      <w:pPr>
        <w:spacing w:line="360" w:lineRule="auto"/>
        <w:rPr>
          <w:rFonts w:ascii="宋体" w:hAnsi="宋体" w:cs="Lucida Sans Unicode"/>
          <w:sz w:val="24"/>
        </w:rPr>
      </w:pPr>
      <w:r>
        <w:rPr>
          <w:rFonts w:ascii="宋体" w:hAnsi="宋体" w:cs="Lucida Sans Unicode" w:hint="eastAsia"/>
          <w:sz w:val="24"/>
        </w:rPr>
        <w:t>法定代表人（或非法人组织负责人）或其授权委托人(签字或盖章)：</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     </w:t>
      </w:r>
    </w:p>
    <w:p w14:paraId="6106B66C" w14:textId="77777777" w:rsidR="00C36BC1" w:rsidRDefault="00E90414">
      <w:pPr>
        <w:spacing w:line="360" w:lineRule="auto"/>
        <w:rPr>
          <w:rFonts w:ascii="宋体" w:hAnsi="宋体" w:cs="Lucida Sans Unicode"/>
          <w:sz w:val="24"/>
        </w:rPr>
      </w:pPr>
      <w:r>
        <w:rPr>
          <w:rFonts w:ascii="宋体" w:hAnsi="宋体" w:cs="Lucida Sans Unicode" w:hint="eastAsia"/>
          <w:sz w:val="24"/>
        </w:rPr>
        <w:t>日期：</w:t>
      </w:r>
      <w:r>
        <w:rPr>
          <w:rFonts w:ascii="宋体" w:hAnsi="宋体" w:cs="Lucida Sans Unicode" w:hint="eastAsia"/>
          <w:sz w:val="24"/>
          <w:u w:val="single"/>
        </w:rPr>
        <w:t xml:space="preserve">               </w:t>
      </w:r>
      <w:r>
        <w:rPr>
          <w:rFonts w:ascii="宋体" w:hAnsi="宋体" w:cs="Lucida Sans Unicode" w:hint="eastAsia"/>
          <w:sz w:val="24"/>
        </w:rPr>
        <w:t xml:space="preserve"> </w:t>
      </w:r>
    </w:p>
    <w:p w14:paraId="59913529" w14:textId="77777777" w:rsidR="00C36BC1" w:rsidRDefault="00C36BC1">
      <w:pPr>
        <w:spacing w:line="360" w:lineRule="auto"/>
        <w:rPr>
          <w:rFonts w:ascii="宋体" w:hAnsi="宋体" w:cs="Lucida Sans Unicode"/>
          <w:sz w:val="24"/>
        </w:rPr>
      </w:pPr>
    </w:p>
    <w:p w14:paraId="32B13D43" w14:textId="77777777" w:rsidR="00C36BC1" w:rsidRDefault="00C36BC1">
      <w:pPr>
        <w:spacing w:line="360" w:lineRule="auto"/>
        <w:rPr>
          <w:rFonts w:ascii="宋体" w:hAnsi="宋体" w:cs="Lucida Sans Unicode"/>
          <w:sz w:val="24"/>
        </w:rPr>
      </w:pPr>
    </w:p>
    <w:p w14:paraId="5488053C" w14:textId="77777777" w:rsidR="00C36BC1" w:rsidRDefault="00C36BC1">
      <w:pPr>
        <w:spacing w:line="360" w:lineRule="auto"/>
        <w:rPr>
          <w:rFonts w:ascii="宋体" w:hAnsi="宋体" w:cs="Lucida Sans Unicode"/>
          <w:sz w:val="24"/>
        </w:rPr>
      </w:pPr>
    </w:p>
    <w:p w14:paraId="013DBD18" w14:textId="77777777" w:rsidR="00C36BC1" w:rsidRDefault="00C36BC1">
      <w:pPr>
        <w:spacing w:line="360" w:lineRule="auto"/>
        <w:rPr>
          <w:rFonts w:ascii="宋体" w:hAnsi="宋体" w:cs="Lucida Sans Unicode"/>
          <w:sz w:val="24"/>
        </w:rPr>
      </w:pPr>
    </w:p>
    <w:p w14:paraId="388C0395" w14:textId="77777777" w:rsidR="00C36BC1" w:rsidRDefault="00C36BC1">
      <w:pPr>
        <w:spacing w:line="360" w:lineRule="auto"/>
        <w:rPr>
          <w:rFonts w:ascii="宋体" w:hAnsi="宋体" w:cs="Lucida Sans Unicode"/>
          <w:sz w:val="24"/>
        </w:rPr>
      </w:pPr>
    </w:p>
    <w:p w14:paraId="6E723801" w14:textId="77777777" w:rsidR="00C36BC1" w:rsidRDefault="00C36BC1">
      <w:pPr>
        <w:spacing w:line="360" w:lineRule="auto"/>
        <w:rPr>
          <w:rFonts w:ascii="宋体" w:hAnsi="宋体" w:cs="Lucida Sans Unicode"/>
          <w:sz w:val="24"/>
        </w:rPr>
      </w:pPr>
    </w:p>
    <w:p w14:paraId="2EDB719B" w14:textId="77777777" w:rsidR="00C36BC1" w:rsidRDefault="00C36BC1">
      <w:pPr>
        <w:spacing w:line="360" w:lineRule="auto"/>
        <w:rPr>
          <w:rFonts w:ascii="宋体" w:hAnsi="宋体" w:cs="Lucida Sans Unicode"/>
          <w:sz w:val="24"/>
        </w:rPr>
      </w:pPr>
    </w:p>
    <w:p w14:paraId="33A208DF" w14:textId="77777777" w:rsidR="00C36BC1" w:rsidRDefault="00C36BC1">
      <w:pPr>
        <w:spacing w:line="360" w:lineRule="auto"/>
        <w:rPr>
          <w:rFonts w:ascii="宋体" w:hAnsi="宋体" w:cs="Lucida Sans Unicode"/>
          <w:sz w:val="24"/>
        </w:rPr>
      </w:pPr>
    </w:p>
    <w:p w14:paraId="6A3B2A60" w14:textId="77777777" w:rsidR="00C36BC1" w:rsidRDefault="00C36BC1">
      <w:pPr>
        <w:spacing w:line="360" w:lineRule="auto"/>
        <w:rPr>
          <w:rFonts w:ascii="宋体" w:hAnsi="宋体" w:cs="Lucida Sans Unicode"/>
          <w:sz w:val="24"/>
        </w:rPr>
      </w:pPr>
    </w:p>
    <w:p w14:paraId="7AD59D22" w14:textId="77777777" w:rsidR="00C36BC1" w:rsidRDefault="00C36BC1">
      <w:pPr>
        <w:spacing w:line="360" w:lineRule="auto"/>
        <w:rPr>
          <w:rFonts w:ascii="宋体" w:hAnsi="宋体" w:cs="Lucida Sans Unicode"/>
          <w:sz w:val="24"/>
        </w:rPr>
      </w:pPr>
    </w:p>
    <w:p w14:paraId="6FFA0FA5" w14:textId="77777777" w:rsidR="00C36BC1" w:rsidRDefault="00E90414">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14:paraId="6737152A" w14:textId="77777777" w:rsidR="00C36BC1" w:rsidRDefault="00E90414">
      <w:pPr>
        <w:spacing w:line="360" w:lineRule="auto"/>
        <w:jc w:val="center"/>
        <w:rPr>
          <w:rFonts w:ascii="宋体" w:cs="Lucida Sans Unicode"/>
          <w:b/>
          <w:sz w:val="30"/>
          <w:szCs w:val="30"/>
        </w:rPr>
      </w:pPr>
      <w:r>
        <w:rPr>
          <w:rFonts w:ascii="宋体" w:cs="Lucida Sans Unicode" w:hint="eastAsia"/>
          <w:b/>
          <w:sz w:val="30"/>
          <w:szCs w:val="30"/>
        </w:rPr>
        <w:t>中小企业声明函</w:t>
      </w:r>
    </w:p>
    <w:p w14:paraId="4733DF93"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本公司(联合体)郑重声明,根据《政府采购促进中小企业发展管理办法》 (财库(2020 )46号)的规定,本公司（联合体）参加</w:t>
      </w:r>
      <w:r>
        <w:rPr>
          <w:rFonts w:ascii="宋体" w:cs="Lucida Sans Unicode" w:hint="eastAsia"/>
          <w:sz w:val="24"/>
          <w:u w:val="single"/>
        </w:rPr>
        <w:t>（单位名称)</w:t>
      </w:r>
      <w:r>
        <w:rPr>
          <w:rFonts w:ascii="宋体" w:cs="Lucida Sans Unicode" w:hint="eastAsia"/>
          <w:sz w:val="24"/>
        </w:rPr>
        <w:t>的</w:t>
      </w:r>
      <w:r>
        <w:rPr>
          <w:rFonts w:ascii="宋体" w:cs="Lucida Sans Unicode" w:hint="eastAsia"/>
          <w:sz w:val="24"/>
          <w:u w:val="single"/>
        </w:rPr>
        <w:t>(项目名称)</w:t>
      </w:r>
      <w:r>
        <w:rPr>
          <w:rFonts w:ascii="宋体" w:cs="Lucida Sans Unicode" w:hint="eastAsia"/>
          <w:sz w:val="24"/>
        </w:rPr>
        <w:t>采购活动, 工程的施工单位全部为符合政策要求的中小企业。相关企业(含联合体中的中小企业、签订分包意向协议的中小企业)的具体情况如下:</w:t>
      </w:r>
    </w:p>
    <w:p w14:paraId="2C14D2C9"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1.</w:t>
      </w:r>
      <w:r>
        <w:rPr>
          <w:rFonts w:ascii="宋体" w:cs="Lucida Sans Unicode" w:hint="eastAsia"/>
          <w:sz w:val="24"/>
          <w:u w:val="single"/>
        </w:rPr>
        <w:t>（标的名称)</w:t>
      </w:r>
      <w:r>
        <w:rPr>
          <w:rFonts w:ascii="宋体" w:cs="Lucida Sans Unicode" w:hint="eastAsia"/>
          <w:sz w:val="24"/>
        </w:rPr>
        <w:t>，属于</w:t>
      </w:r>
      <w:r>
        <w:rPr>
          <w:rFonts w:ascii="宋体" w:cs="Lucida Sans Unicode" w:hint="eastAsia"/>
          <w:sz w:val="24"/>
          <w:u w:val="single"/>
        </w:rPr>
        <w:t>（采购文件中明确的所属行业）</w:t>
      </w:r>
      <w:r>
        <w:rPr>
          <w:rFonts w:ascii="宋体" w:cs="Lucida Sans Unicode" w:hint="eastAsia"/>
          <w:sz w:val="24"/>
        </w:rPr>
        <w:t>；承建（承接)企业为</w:t>
      </w:r>
      <w:r>
        <w:rPr>
          <w:rFonts w:ascii="宋体" w:cs="Lucida Sans Unicode" w:hint="eastAsia"/>
          <w:sz w:val="24"/>
          <w:u w:val="single"/>
        </w:rPr>
        <w:t>（企业名称)</w:t>
      </w:r>
      <w:r>
        <w:rPr>
          <w:rFonts w:ascii="宋体" w:cs="Lucida Sans Unicode" w:hint="eastAsia"/>
          <w:sz w:val="24"/>
        </w:rPr>
        <w:t>，从业人员</w:t>
      </w:r>
      <w:r>
        <w:rPr>
          <w:rFonts w:ascii="宋体" w:cs="Lucida Sans Unicode" w:hint="eastAsia"/>
          <w:sz w:val="24"/>
          <w:u w:val="single"/>
        </w:rPr>
        <w:t xml:space="preserve">   </w:t>
      </w:r>
      <w:r>
        <w:rPr>
          <w:rFonts w:ascii="宋体" w:cs="Lucida Sans Unicode" w:hint="eastAsia"/>
          <w:sz w:val="24"/>
        </w:rPr>
        <w:t>人,营业收入为</w:t>
      </w:r>
      <w:r>
        <w:rPr>
          <w:rFonts w:ascii="宋体" w:cs="Lucida Sans Unicode" w:hint="eastAsia"/>
          <w:sz w:val="24"/>
          <w:u w:val="single"/>
        </w:rPr>
        <w:t xml:space="preserve">    </w:t>
      </w:r>
      <w:r>
        <w:rPr>
          <w:rFonts w:ascii="宋体" w:cs="Lucida Sans Unicode" w:hint="eastAsia"/>
          <w:sz w:val="24"/>
        </w:rPr>
        <w:t>万元,资产总额为</w:t>
      </w:r>
      <w:r>
        <w:rPr>
          <w:rFonts w:ascii="宋体" w:cs="Lucida Sans Unicode" w:hint="eastAsia"/>
          <w:sz w:val="24"/>
          <w:u w:val="single"/>
        </w:rPr>
        <w:t xml:space="preserve">    </w:t>
      </w:r>
      <w:r>
        <w:rPr>
          <w:rFonts w:ascii="宋体" w:cs="Lucida Sans Unicode" w:hint="eastAsia"/>
          <w:sz w:val="24"/>
        </w:rPr>
        <w:t>万元¹,属于</w:t>
      </w:r>
      <w:r>
        <w:rPr>
          <w:rFonts w:ascii="宋体" w:cs="Lucida Sans Unicode" w:hint="eastAsia"/>
          <w:sz w:val="24"/>
          <w:u w:val="single"/>
        </w:rPr>
        <w:t>(中型企业、小型企业、微型企业）</w:t>
      </w:r>
      <w:r>
        <w:rPr>
          <w:rFonts w:ascii="宋体" w:cs="Lucida Sans Unicode" w:hint="eastAsia"/>
          <w:sz w:val="24"/>
        </w:rPr>
        <w:t>;</w:t>
      </w:r>
    </w:p>
    <w:p w14:paraId="35E72E54"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2.</w:t>
      </w:r>
      <w:r>
        <w:rPr>
          <w:rFonts w:ascii="宋体" w:cs="Lucida Sans Unicode" w:hint="eastAsia"/>
          <w:sz w:val="24"/>
          <w:u w:val="single"/>
        </w:rPr>
        <w:t>（标的名称)</w:t>
      </w:r>
      <w:r>
        <w:rPr>
          <w:rFonts w:ascii="宋体" w:cs="Lucida Sans Unicode" w:hint="eastAsia"/>
          <w:sz w:val="24"/>
        </w:rPr>
        <w:t>，属于</w:t>
      </w:r>
      <w:r>
        <w:rPr>
          <w:rFonts w:ascii="宋体" w:cs="Lucida Sans Unicode" w:hint="eastAsia"/>
          <w:sz w:val="24"/>
          <w:u w:val="single"/>
        </w:rPr>
        <w:t>（采购文件中明确的所属行业)</w:t>
      </w:r>
      <w:r>
        <w:rPr>
          <w:rFonts w:ascii="宋体" w:cs="Lucida Sans Unicode" w:hint="eastAsia"/>
          <w:sz w:val="24"/>
        </w:rPr>
        <w:t>;承建（承接)企业为</w:t>
      </w:r>
      <w:r>
        <w:rPr>
          <w:rFonts w:ascii="宋体" w:cs="Lucida Sans Unicode" w:hint="eastAsia"/>
          <w:sz w:val="24"/>
          <w:u w:val="single"/>
        </w:rPr>
        <w:t>（企业名称)</w:t>
      </w:r>
      <w:r>
        <w:rPr>
          <w:rFonts w:ascii="宋体" w:cs="Lucida Sans Unicode" w:hint="eastAsia"/>
          <w:sz w:val="24"/>
        </w:rPr>
        <w:t>,从业人员</w:t>
      </w:r>
      <w:r>
        <w:rPr>
          <w:rFonts w:ascii="宋体" w:cs="Lucida Sans Unicode" w:hint="eastAsia"/>
          <w:sz w:val="24"/>
          <w:u w:val="single"/>
        </w:rPr>
        <w:t xml:space="preserve">    </w:t>
      </w:r>
      <w:r>
        <w:rPr>
          <w:rFonts w:ascii="宋体" w:cs="Lucida Sans Unicode" w:hint="eastAsia"/>
          <w:sz w:val="24"/>
        </w:rPr>
        <w:t>人,营业收入为</w:t>
      </w:r>
      <w:r>
        <w:rPr>
          <w:rFonts w:ascii="宋体" w:cs="Lucida Sans Unicode" w:hint="eastAsia"/>
          <w:sz w:val="24"/>
          <w:u w:val="single"/>
        </w:rPr>
        <w:t xml:space="preserve">    </w:t>
      </w:r>
      <w:r>
        <w:rPr>
          <w:rFonts w:ascii="宋体" w:cs="Lucida Sans Unicode" w:hint="eastAsia"/>
          <w:sz w:val="24"/>
        </w:rPr>
        <w:t>万元,资产总额为</w:t>
      </w:r>
      <w:r>
        <w:rPr>
          <w:rFonts w:ascii="宋体" w:cs="Lucida Sans Unicode" w:hint="eastAsia"/>
          <w:sz w:val="24"/>
          <w:u w:val="single"/>
        </w:rPr>
        <w:t xml:space="preserve">    </w:t>
      </w:r>
      <w:r>
        <w:rPr>
          <w:rFonts w:ascii="宋体" w:cs="Lucida Sans Unicode" w:hint="eastAsia"/>
          <w:sz w:val="24"/>
        </w:rPr>
        <w:t>万元,属于</w:t>
      </w:r>
      <w:r>
        <w:rPr>
          <w:rFonts w:ascii="宋体" w:cs="Lucida Sans Unicode" w:hint="eastAsia"/>
          <w:sz w:val="24"/>
          <w:u w:val="single"/>
        </w:rPr>
        <w:t>(中型企业、小型企业、微型企业)</w:t>
      </w:r>
      <w:r>
        <w:rPr>
          <w:rFonts w:ascii="宋体" w:cs="Lucida Sans Unicode" w:hint="eastAsia"/>
          <w:sz w:val="24"/>
        </w:rPr>
        <w:t>;</w:t>
      </w:r>
    </w:p>
    <w:p w14:paraId="00E92708" w14:textId="77777777" w:rsidR="00C36BC1" w:rsidRDefault="00E90414">
      <w:pPr>
        <w:spacing w:line="360" w:lineRule="auto"/>
        <w:ind w:leftChars="228" w:left="479" w:firstLineChars="200" w:firstLine="480"/>
        <w:rPr>
          <w:rFonts w:ascii="宋体" w:cs="Lucida Sans Unicode"/>
          <w:sz w:val="24"/>
        </w:rPr>
      </w:pPr>
      <w:r>
        <w:rPr>
          <w:rFonts w:ascii="宋体" w:cs="Lucida Sans Unicode"/>
          <w:sz w:val="24"/>
        </w:rPr>
        <w:t>......</w:t>
      </w:r>
    </w:p>
    <w:p w14:paraId="0B8B2192"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以上企业,不属于大企业的分支机构,不存在控股股东为大企业的情形,也不存在与大企业的负责人为同一人的情形。</w:t>
      </w:r>
    </w:p>
    <w:p w14:paraId="73939256" w14:textId="77777777" w:rsidR="00C36BC1" w:rsidRDefault="00C36BC1">
      <w:pPr>
        <w:spacing w:line="360" w:lineRule="auto"/>
        <w:ind w:leftChars="228" w:left="479" w:firstLineChars="200" w:firstLine="480"/>
        <w:rPr>
          <w:rFonts w:ascii="宋体" w:cs="Lucida Sans Unicode"/>
          <w:sz w:val="24"/>
        </w:rPr>
      </w:pPr>
    </w:p>
    <w:p w14:paraId="7F61F0B3"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本企业对上述声明内容的真实性负责。如有虚假,将依法承担相应责任。</w:t>
      </w:r>
    </w:p>
    <w:p w14:paraId="6B5C0A92" w14:textId="77777777" w:rsidR="00C36BC1" w:rsidRDefault="00C36BC1">
      <w:pPr>
        <w:spacing w:line="360" w:lineRule="auto"/>
        <w:ind w:leftChars="228" w:left="479" w:firstLineChars="200" w:firstLine="480"/>
        <w:rPr>
          <w:rFonts w:ascii="宋体" w:cs="Lucida Sans Unicode"/>
          <w:sz w:val="24"/>
        </w:rPr>
      </w:pPr>
    </w:p>
    <w:p w14:paraId="450E7382" w14:textId="77777777" w:rsidR="00C36BC1" w:rsidRDefault="00C36BC1">
      <w:pPr>
        <w:spacing w:line="360" w:lineRule="auto"/>
        <w:ind w:leftChars="228" w:left="479" w:firstLineChars="200" w:firstLine="480"/>
        <w:rPr>
          <w:rFonts w:ascii="宋体" w:cs="Lucida Sans Unicode"/>
          <w:sz w:val="24"/>
        </w:rPr>
      </w:pPr>
    </w:p>
    <w:p w14:paraId="56720E6D" w14:textId="77777777" w:rsidR="00C36BC1" w:rsidRDefault="00C36BC1">
      <w:pPr>
        <w:spacing w:line="360" w:lineRule="auto"/>
        <w:ind w:leftChars="228" w:left="479" w:firstLineChars="200" w:firstLine="480"/>
        <w:rPr>
          <w:rFonts w:ascii="宋体" w:cs="Lucida Sans Unicode"/>
          <w:sz w:val="24"/>
        </w:rPr>
      </w:pPr>
    </w:p>
    <w:p w14:paraId="70A06162"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企业名称(盖章):</w:t>
      </w:r>
    </w:p>
    <w:p w14:paraId="53C4DB1F" w14:textId="77777777" w:rsidR="00C36BC1" w:rsidRDefault="00C36BC1">
      <w:pPr>
        <w:spacing w:line="360" w:lineRule="auto"/>
        <w:ind w:leftChars="228" w:left="479" w:firstLineChars="200" w:firstLine="480"/>
        <w:rPr>
          <w:rFonts w:ascii="宋体" w:cs="Lucida Sans Unicode"/>
          <w:sz w:val="24"/>
        </w:rPr>
      </w:pPr>
    </w:p>
    <w:p w14:paraId="42170B1B" w14:textId="77777777" w:rsidR="00C36BC1" w:rsidRDefault="00E90414">
      <w:pPr>
        <w:spacing w:line="360" w:lineRule="auto"/>
        <w:ind w:leftChars="228" w:left="479" w:firstLineChars="200" w:firstLine="480"/>
        <w:rPr>
          <w:rFonts w:ascii="宋体" w:cs="Lucida Sans Unicode"/>
          <w:sz w:val="24"/>
        </w:rPr>
      </w:pPr>
      <w:r>
        <w:rPr>
          <w:rFonts w:ascii="宋体" w:cs="Lucida Sans Unicode" w:hint="eastAsia"/>
          <w:sz w:val="24"/>
        </w:rPr>
        <w:t>日 期:</w:t>
      </w:r>
    </w:p>
    <w:p w14:paraId="0911D24B" w14:textId="77777777" w:rsidR="00C36BC1" w:rsidRDefault="00C36BC1">
      <w:pPr>
        <w:spacing w:line="360" w:lineRule="auto"/>
        <w:ind w:leftChars="228" w:left="479" w:firstLineChars="200" w:firstLine="480"/>
        <w:rPr>
          <w:rFonts w:ascii="宋体" w:cs="Lucida Sans Unicode"/>
          <w:sz w:val="24"/>
        </w:rPr>
      </w:pPr>
    </w:p>
    <w:p w14:paraId="0BBD45AA" w14:textId="77777777" w:rsidR="00C36BC1" w:rsidRDefault="00C36BC1">
      <w:pPr>
        <w:spacing w:line="360" w:lineRule="auto"/>
        <w:ind w:leftChars="228" w:left="479" w:firstLineChars="200" w:firstLine="480"/>
        <w:rPr>
          <w:rFonts w:ascii="宋体" w:cs="Lucida Sans Unicode"/>
          <w:sz w:val="24"/>
        </w:rPr>
      </w:pPr>
    </w:p>
    <w:p w14:paraId="772649FF" w14:textId="77777777" w:rsidR="00C36BC1" w:rsidRDefault="00E90414">
      <w:pPr>
        <w:spacing w:line="360" w:lineRule="auto"/>
        <w:ind w:leftChars="228" w:left="479" w:firstLineChars="200" w:firstLine="480"/>
        <w:rPr>
          <w:rFonts w:ascii="宋体" w:cs="Lucida Sans Unicode"/>
          <w:sz w:val="24"/>
        </w:rPr>
      </w:pPr>
      <w:r>
        <w:rPr>
          <w:rFonts w:ascii="宋体" w:cs="Lucida Sans Unicode"/>
          <w:sz w:val="24"/>
        </w:rPr>
        <w:t xml:space="preserve">                                                </w:t>
      </w:r>
    </w:p>
    <w:p w14:paraId="12F1A12B" w14:textId="77777777" w:rsidR="00C36BC1" w:rsidRDefault="00C36BC1">
      <w:pPr>
        <w:spacing w:line="360" w:lineRule="auto"/>
        <w:rPr>
          <w:rFonts w:ascii="宋体" w:hAnsi="宋体" w:cs="Lucida Sans Unicode"/>
          <w:sz w:val="24"/>
        </w:rPr>
      </w:pPr>
    </w:p>
    <w:p w14:paraId="5AC0A6E4" w14:textId="77777777" w:rsidR="00C36BC1" w:rsidRDefault="00E90414">
      <w:pPr>
        <w:spacing w:line="360" w:lineRule="auto"/>
        <w:rPr>
          <w:rFonts w:ascii="宋体" w:hAnsi="宋体" w:cs="Lucida Sans Unicode"/>
          <w:szCs w:val="21"/>
        </w:rPr>
      </w:pPr>
      <w:r>
        <w:rPr>
          <w:rFonts w:ascii="宋体" w:hAnsi="宋体" w:cs="Lucida Sans Unicode" w:hint="eastAsia"/>
          <w:szCs w:val="21"/>
        </w:rPr>
        <w:t>注：¹ 从业人员、营业收入、资产总额填报上一年度数据,无上</w:t>
      </w:r>
      <w:proofErr w:type="gramStart"/>
      <w:r>
        <w:rPr>
          <w:rFonts w:ascii="宋体" w:hAnsi="宋体" w:cs="Lucida Sans Unicode" w:hint="eastAsia"/>
          <w:szCs w:val="21"/>
        </w:rPr>
        <w:t>一</w:t>
      </w:r>
      <w:proofErr w:type="gramEnd"/>
      <w:r>
        <w:rPr>
          <w:rFonts w:ascii="宋体" w:hAnsi="宋体" w:cs="Lucida Sans Unicode" w:hint="eastAsia"/>
          <w:szCs w:val="21"/>
        </w:rPr>
        <w:t>年度数据的新成立企业可不填报。</w:t>
      </w:r>
    </w:p>
    <w:p w14:paraId="2BCF627B" w14:textId="77777777" w:rsidR="00C36BC1" w:rsidRDefault="00C36BC1">
      <w:pPr>
        <w:spacing w:line="360" w:lineRule="auto"/>
        <w:rPr>
          <w:rFonts w:ascii="宋体" w:hAnsi="宋体" w:cs="Lucida Sans Unicode"/>
          <w:sz w:val="24"/>
        </w:rPr>
      </w:pPr>
    </w:p>
    <w:p w14:paraId="4E01C081" w14:textId="77777777" w:rsidR="00C36BC1" w:rsidRDefault="00E90414">
      <w:pPr>
        <w:spacing w:line="360" w:lineRule="auto"/>
        <w:rPr>
          <w:rFonts w:ascii="宋体" w:hAnsi="宋体" w:cs="Lucida Sans Unicode"/>
          <w:sz w:val="24"/>
        </w:rPr>
      </w:pPr>
      <w:r>
        <w:rPr>
          <w:rFonts w:ascii="宋体" w:hAnsi="宋体" w:cs="Lucida Sans Unicode" w:hint="eastAsia"/>
          <w:sz w:val="24"/>
        </w:rPr>
        <w:lastRenderedPageBreak/>
        <w:t>格式5</w:t>
      </w:r>
    </w:p>
    <w:p w14:paraId="3442FB11"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08A68BBA" w14:textId="77777777" w:rsidR="00C36BC1" w:rsidRDefault="00E90414">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14:paraId="784B1C29"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74843692"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C36BC1" w14:paraId="5E7BBB12" w14:textId="77777777">
        <w:trPr>
          <w:trHeight w:val="360"/>
        </w:trPr>
        <w:tc>
          <w:tcPr>
            <w:tcW w:w="771" w:type="dxa"/>
            <w:vMerge w:val="restart"/>
            <w:vAlign w:val="center"/>
          </w:tcPr>
          <w:p w14:paraId="0F2E6B9D" w14:textId="77777777" w:rsidR="00C36BC1" w:rsidRDefault="00E90414">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14:paraId="02E32128" w14:textId="77777777" w:rsidR="00C36BC1" w:rsidRDefault="00E90414">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C36BC1" w14:paraId="01906C2D" w14:textId="77777777">
        <w:trPr>
          <w:trHeight w:val="360"/>
        </w:trPr>
        <w:tc>
          <w:tcPr>
            <w:tcW w:w="771" w:type="dxa"/>
            <w:vMerge/>
            <w:vAlign w:val="center"/>
          </w:tcPr>
          <w:p w14:paraId="4BC47C94" w14:textId="77777777" w:rsidR="00C36BC1" w:rsidRDefault="00C36BC1">
            <w:pPr>
              <w:spacing w:line="360" w:lineRule="auto"/>
              <w:ind w:leftChars="-51" w:left="1" w:hangingChars="45" w:hanging="108"/>
              <w:jc w:val="center"/>
              <w:rPr>
                <w:rFonts w:ascii="宋体" w:hAnsi="宋体" w:cs="Lucida Sans Unicode"/>
                <w:sz w:val="24"/>
              </w:rPr>
            </w:pPr>
          </w:p>
        </w:tc>
        <w:tc>
          <w:tcPr>
            <w:tcW w:w="2469" w:type="dxa"/>
            <w:vAlign w:val="center"/>
          </w:tcPr>
          <w:p w14:paraId="4BEC1ED8" w14:textId="77777777" w:rsidR="00C36BC1" w:rsidRDefault="00E90414">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14:paraId="3C681F95" w14:textId="77777777" w:rsidR="00C36BC1" w:rsidRDefault="00E90414">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C36BC1" w14:paraId="3937B5AA" w14:textId="77777777">
        <w:trPr>
          <w:trHeight w:val="587"/>
        </w:trPr>
        <w:tc>
          <w:tcPr>
            <w:tcW w:w="771" w:type="dxa"/>
            <w:vAlign w:val="center"/>
          </w:tcPr>
          <w:p w14:paraId="1C92B40C" w14:textId="77777777" w:rsidR="00C36BC1" w:rsidRDefault="00C36BC1">
            <w:pPr>
              <w:spacing w:line="360" w:lineRule="auto"/>
              <w:ind w:leftChars="-51" w:left="1" w:hangingChars="45" w:hanging="108"/>
              <w:jc w:val="center"/>
              <w:rPr>
                <w:rFonts w:ascii="宋体" w:hAnsi="宋体" w:cs="Lucida Sans Unicode"/>
                <w:sz w:val="24"/>
              </w:rPr>
            </w:pPr>
          </w:p>
        </w:tc>
        <w:tc>
          <w:tcPr>
            <w:tcW w:w="2469" w:type="dxa"/>
            <w:vAlign w:val="center"/>
          </w:tcPr>
          <w:p w14:paraId="4311DE97" w14:textId="77777777" w:rsidR="00C36BC1" w:rsidRDefault="00C36BC1">
            <w:pPr>
              <w:spacing w:line="360" w:lineRule="auto"/>
              <w:ind w:leftChars="-51" w:left="1" w:hangingChars="45" w:hanging="108"/>
              <w:jc w:val="center"/>
              <w:rPr>
                <w:rFonts w:ascii="宋体" w:hAnsi="宋体" w:cs="Lucida Sans Unicode"/>
                <w:sz w:val="24"/>
              </w:rPr>
            </w:pPr>
          </w:p>
        </w:tc>
        <w:tc>
          <w:tcPr>
            <w:tcW w:w="5549" w:type="dxa"/>
            <w:vAlign w:val="center"/>
          </w:tcPr>
          <w:p w14:paraId="1F952EF8" w14:textId="77777777" w:rsidR="00C36BC1" w:rsidRDefault="00C36BC1">
            <w:pPr>
              <w:spacing w:line="360" w:lineRule="auto"/>
              <w:ind w:leftChars="-51" w:left="-107" w:firstLine="1"/>
              <w:jc w:val="center"/>
              <w:rPr>
                <w:rFonts w:ascii="宋体" w:hAnsi="宋体" w:cs="Lucida Sans Unicode"/>
                <w:sz w:val="24"/>
              </w:rPr>
            </w:pPr>
          </w:p>
        </w:tc>
      </w:tr>
      <w:tr w:rsidR="00C36BC1" w14:paraId="66324FC9" w14:textId="77777777">
        <w:trPr>
          <w:trHeight w:val="609"/>
        </w:trPr>
        <w:tc>
          <w:tcPr>
            <w:tcW w:w="771" w:type="dxa"/>
            <w:vAlign w:val="center"/>
          </w:tcPr>
          <w:p w14:paraId="2940FEDF" w14:textId="77777777" w:rsidR="00C36BC1" w:rsidRDefault="00C36BC1">
            <w:pPr>
              <w:spacing w:line="360" w:lineRule="auto"/>
              <w:ind w:leftChars="-51" w:left="1" w:hangingChars="45" w:hanging="108"/>
              <w:jc w:val="center"/>
              <w:rPr>
                <w:rFonts w:ascii="宋体" w:hAnsi="宋体" w:cs="Lucida Sans Unicode"/>
                <w:sz w:val="24"/>
              </w:rPr>
            </w:pPr>
          </w:p>
        </w:tc>
        <w:tc>
          <w:tcPr>
            <w:tcW w:w="2469" w:type="dxa"/>
            <w:vAlign w:val="center"/>
          </w:tcPr>
          <w:p w14:paraId="3D7E68C2" w14:textId="77777777" w:rsidR="00C36BC1" w:rsidRDefault="00C36BC1">
            <w:pPr>
              <w:spacing w:line="360" w:lineRule="auto"/>
              <w:ind w:leftChars="-51" w:left="1" w:hangingChars="45" w:hanging="108"/>
              <w:jc w:val="center"/>
              <w:rPr>
                <w:rFonts w:ascii="宋体" w:hAnsi="宋体" w:cs="Lucida Sans Unicode"/>
                <w:sz w:val="24"/>
              </w:rPr>
            </w:pPr>
          </w:p>
        </w:tc>
        <w:tc>
          <w:tcPr>
            <w:tcW w:w="5549" w:type="dxa"/>
            <w:vAlign w:val="center"/>
          </w:tcPr>
          <w:p w14:paraId="3585B9B6" w14:textId="77777777" w:rsidR="00C36BC1" w:rsidRDefault="00C36BC1">
            <w:pPr>
              <w:spacing w:line="360" w:lineRule="auto"/>
              <w:ind w:leftChars="-51" w:left="1" w:hangingChars="45" w:hanging="108"/>
              <w:jc w:val="center"/>
              <w:rPr>
                <w:rFonts w:ascii="宋体" w:hAnsi="宋体" w:cs="Lucida Sans Unicode"/>
                <w:sz w:val="24"/>
              </w:rPr>
            </w:pPr>
          </w:p>
        </w:tc>
      </w:tr>
      <w:tr w:rsidR="00C36BC1" w14:paraId="17603142" w14:textId="77777777">
        <w:trPr>
          <w:trHeight w:val="609"/>
        </w:trPr>
        <w:tc>
          <w:tcPr>
            <w:tcW w:w="771" w:type="dxa"/>
            <w:vAlign w:val="center"/>
          </w:tcPr>
          <w:p w14:paraId="332BB59A" w14:textId="77777777" w:rsidR="00C36BC1" w:rsidRDefault="00E90414">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14:paraId="2EE297C8" w14:textId="77777777" w:rsidR="00C36BC1" w:rsidRDefault="00C36BC1">
            <w:pPr>
              <w:spacing w:line="360" w:lineRule="auto"/>
              <w:ind w:leftChars="-51" w:left="1" w:hangingChars="45" w:hanging="108"/>
              <w:jc w:val="center"/>
              <w:rPr>
                <w:rFonts w:ascii="宋体" w:hAnsi="宋体" w:cs="Lucida Sans Unicode"/>
                <w:sz w:val="24"/>
              </w:rPr>
            </w:pPr>
          </w:p>
        </w:tc>
        <w:tc>
          <w:tcPr>
            <w:tcW w:w="5549" w:type="dxa"/>
            <w:vAlign w:val="center"/>
          </w:tcPr>
          <w:p w14:paraId="45E5AE65" w14:textId="77777777" w:rsidR="00C36BC1" w:rsidRDefault="00C36BC1">
            <w:pPr>
              <w:spacing w:line="360" w:lineRule="auto"/>
              <w:ind w:leftChars="-51" w:left="1" w:hangingChars="45" w:hanging="108"/>
              <w:jc w:val="center"/>
              <w:rPr>
                <w:rFonts w:ascii="宋体" w:hAnsi="宋体" w:cs="Lucida Sans Unicode"/>
                <w:sz w:val="24"/>
              </w:rPr>
            </w:pPr>
          </w:p>
        </w:tc>
      </w:tr>
    </w:tbl>
    <w:p w14:paraId="604E7F46" w14:textId="77777777" w:rsidR="00C36BC1" w:rsidRDefault="00E90414">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14:paraId="3E75998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408F24CF"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4E83FA75"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14:paraId="382C2B81"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118DB4E7"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0461CEE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374A0965"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2E572D0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61663383"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14:paraId="28D3129D"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447DEBB3"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14:paraId="2DC803A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6D3FE38B"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47094435" w14:textId="77777777" w:rsidR="00C36BC1" w:rsidRDefault="00C36BC1">
      <w:pPr>
        <w:spacing w:beforeLines="100" w:before="240" w:afterLines="100" w:after="240" w:line="360" w:lineRule="auto"/>
        <w:jc w:val="center"/>
        <w:rPr>
          <w:rFonts w:ascii="宋体" w:hAnsi="宋体" w:cs="Lucida Sans Unicode"/>
          <w:b/>
          <w:sz w:val="36"/>
          <w:szCs w:val="36"/>
        </w:rPr>
      </w:pPr>
    </w:p>
    <w:p w14:paraId="498A70B5" w14:textId="77777777" w:rsidR="00C36BC1" w:rsidRDefault="00C36BC1">
      <w:pPr>
        <w:spacing w:line="360" w:lineRule="auto"/>
        <w:ind w:firstLineChars="200" w:firstLine="480"/>
        <w:rPr>
          <w:rFonts w:ascii="宋体" w:hAnsi="宋体" w:cs="Lucida Sans Unicode"/>
          <w:sz w:val="24"/>
        </w:rPr>
      </w:pPr>
    </w:p>
    <w:p w14:paraId="5F12A63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697FA3B5" w14:textId="77777777" w:rsidR="00C36BC1" w:rsidRDefault="00E9041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60B85023" w14:textId="77777777" w:rsidR="00C36BC1" w:rsidRDefault="00E9041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19E73272"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55871030" w14:textId="77777777" w:rsidR="00C36BC1" w:rsidRDefault="00E9041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3984D3EF"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14:paraId="37C3512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14:paraId="5B0C9955" w14:textId="77777777" w:rsidR="00C36BC1" w:rsidRDefault="00C36BC1">
      <w:pPr>
        <w:spacing w:line="400" w:lineRule="exact"/>
        <w:rPr>
          <w:rFonts w:ascii="宋体" w:hAnsi="宋体" w:cs="Lucida Sans Unicode"/>
          <w:sz w:val="24"/>
        </w:rPr>
      </w:pPr>
    </w:p>
    <w:p w14:paraId="0D63481F" w14:textId="77777777" w:rsidR="00C36BC1" w:rsidRDefault="00E9041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34D27281"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开标一览表</w:t>
      </w:r>
    </w:p>
    <w:p w14:paraId="087F7CE8" w14:textId="77777777" w:rsidR="00C36BC1" w:rsidRDefault="00E9041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C36BC1" w14:paraId="12CCB886" w14:textId="77777777">
        <w:trPr>
          <w:trHeight w:val="880"/>
        </w:trPr>
        <w:tc>
          <w:tcPr>
            <w:tcW w:w="851" w:type="dxa"/>
            <w:vAlign w:val="center"/>
          </w:tcPr>
          <w:p w14:paraId="1DE7930B" w14:textId="77777777" w:rsidR="00C36BC1" w:rsidRDefault="00E90414">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14:paraId="5800E0C4" w14:textId="77777777" w:rsidR="00C36BC1" w:rsidRDefault="00E90414">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14:paraId="34BB9BE4" w14:textId="77777777" w:rsidR="00C36BC1" w:rsidRDefault="00E90414">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14:paraId="1C5847C2" w14:textId="77777777" w:rsidR="00C36BC1" w:rsidRDefault="00E90414">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14:paraId="01C58D5C" w14:textId="77777777" w:rsidR="00C36BC1" w:rsidRDefault="00E90414">
            <w:pPr>
              <w:spacing w:line="440" w:lineRule="exact"/>
              <w:jc w:val="center"/>
              <w:rPr>
                <w:rFonts w:ascii="宋体" w:hAnsi="宋体" w:cs="Arial"/>
                <w:b/>
                <w:sz w:val="24"/>
              </w:rPr>
            </w:pPr>
            <w:r>
              <w:rPr>
                <w:rFonts w:ascii="宋体" w:hAnsi="宋体" w:cs="Arial" w:hint="eastAsia"/>
                <w:b/>
                <w:sz w:val="24"/>
              </w:rPr>
              <w:t>备注</w:t>
            </w:r>
          </w:p>
        </w:tc>
      </w:tr>
      <w:tr w:rsidR="00C36BC1" w14:paraId="6844AFB0" w14:textId="77777777">
        <w:trPr>
          <w:trHeight w:val="880"/>
        </w:trPr>
        <w:tc>
          <w:tcPr>
            <w:tcW w:w="851" w:type="dxa"/>
            <w:vAlign w:val="center"/>
          </w:tcPr>
          <w:p w14:paraId="52CFA5B4" w14:textId="77777777" w:rsidR="00C36BC1" w:rsidRDefault="00E90414">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0314BDA4" w14:textId="77777777" w:rsidR="00C36BC1" w:rsidRDefault="00C36BC1">
            <w:pPr>
              <w:spacing w:line="440" w:lineRule="exact"/>
              <w:jc w:val="center"/>
              <w:rPr>
                <w:rFonts w:ascii="宋体" w:hAnsi="宋体" w:cs="Arial"/>
                <w:sz w:val="24"/>
              </w:rPr>
            </w:pPr>
          </w:p>
        </w:tc>
        <w:tc>
          <w:tcPr>
            <w:tcW w:w="2268" w:type="dxa"/>
            <w:vAlign w:val="center"/>
          </w:tcPr>
          <w:p w14:paraId="4DBBE87C" w14:textId="77777777" w:rsidR="00C36BC1" w:rsidRDefault="00C36BC1">
            <w:pPr>
              <w:spacing w:line="440" w:lineRule="exact"/>
              <w:jc w:val="center"/>
              <w:rPr>
                <w:rFonts w:ascii="宋体" w:hAnsi="宋体" w:cs="Arial"/>
                <w:sz w:val="24"/>
              </w:rPr>
            </w:pPr>
          </w:p>
        </w:tc>
        <w:tc>
          <w:tcPr>
            <w:tcW w:w="2410" w:type="dxa"/>
            <w:vAlign w:val="center"/>
          </w:tcPr>
          <w:p w14:paraId="3CD2C7D3" w14:textId="77777777" w:rsidR="00C36BC1" w:rsidRDefault="00C36BC1">
            <w:pPr>
              <w:spacing w:line="440" w:lineRule="exact"/>
              <w:jc w:val="center"/>
              <w:rPr>
                <w:rFonts w:ascii="宋体" w:hAnsi="宋体" w:cs="Arial"/>
                <w:sz w:val="24"/>
              </w:rPr>
            </w:pPr>
          </w:p>
        </w:tc>
        <w:tc>
          <w:tcPr>
            <w:tcW w:w="1275" w:type="dxa"/>
            <w:vAlign w:val="center"/>
          </w:tcPr>
          <w:p w14:paraId="7D48ADE9" w14:textId="77777777" w:rsidR="00C36BC1" w:rsidRDefault="00C36BC1">
            <w:pPr>
              <w:spacing w:line="440" w:lineRule="exact"/>
              <w:jc w:val="center"/>
              <w:rPr>
                <w:rFonts w:ascii="宋体" w:hAnsi="宋体" w:cs="Arial"/>
                <w:sz w:val="24"/>
              </w:rPr>
            </w:pPr>
          </w:p>
        </w:tc>
      </w:tr>
      <w:tr w:rsidR="00C36BC1" w14:paraId="0FAC7E98" w14:textId="77777777">
        <w:trPr>
          <w:trHeight w:val="880"/>
        </w:trPr>
        <w:tc>
          <w:tcPr>
            <w:tcW w:w="851" w:type="dxa"/>
            <w:vAlign w:val="center"/>
          </w:tcPr>
          <w:p w14:paraId="2E14F072" w14:textId="77777777" w:rsidR="00C36BC1" w:rsidRDefault="00C36BC1">
            <w:pPr>
              <w:spacing w:line="440" w:lineRule="exact"/>
              <w:jc w:val="center"/>
              <w:rPr>
                <w:rFonts w:ascii="宋体" w:hAnsi="宋体" w:cs="Arial"/>
                <w:sz w:val="24"/>
              </w:rPr>
            </w:pPr>
          </w:p>
        </w:tc>
        <w:tc>
          <w:tcPr>
            <w:tcW w:w="2410" w:type="dxa"/>
            <w:vAlign w:val="center"/>
          </w:tcPr>
          <w:p w14:paraId="74590267" w14:textId="77777777" w:rsidR="00C36BC1" w:rsidRDefault="00C36BC1">
            <w:pPr>
              <w:spacing w:line="440" w:lineRule="exact"/>
              <w:jc w:val="center"/>
              <w:rPr>
                <w:rFonts w:ascii="宋体" w:hAnsi="宋体" w:cs="Arial"/>
                <w:sz w:val="24"/>
              </w:rPr>
            </w:pPr>
          </w:p>
        </w:tc>
        <w:tc>
          <w:tcPr>
            <w:tcW w:w="2268" w:type="dxa"/>
            <w:vAlign w:val="center"/>
          </w:tcPr>
          <w:p w14:paraId="15BE2414" w14:textId="77777777" w:rsidR="00C36BC1" w:rsidRDefault="00C36BC1">
            <w:pPr>
              <w:spacing w:line="440" w:lineRule="exact"/>
              <w:jc w:val="center"/>
              <w:rPr>
                <w:rFonts w:ascii="宋体" w:hAnsi="宋体" w:cs="Arial"/>
                <w:sz w:val="24"/>
              </w:rPr>
            </w:pPr>
          </w:p>
        </w:tc>
        <w:tc>
          <w:tcPr>
            <w:tcW w:w="2410" w:type="dxa"/>
            <w:vAlign w:val="center"/>
          </w:tcPr>
          <w:p w14:paraId="3A7AD414" w14:textId="77777777" w:rsidR="00C36BC1" w:rsidRDefault="00C36BC1">
            <w:pPr>
              <w:spacing w:line="440" w:lineRule="exact"/>
              <w:jc w:val="center"/>
              <w:rPr>
                <w:rFonts w:ascii="宋体" w:hAnsi="宋体" w:cs="Arial"/>
                <w:sz w:val="24"/>
              </w:rPr>
            </w:pPr>
          </w:p>
        </w:tc>
        <w:tc>
          <w:tcPr>
            <w:tcW w:w="1275" w:type="dxa"/>
            <w:vAlign w:val="center"/>
          </w:tcPr>
          <w:p w14:paraId="1526E1AE" w14:textId="77777777" w:rsidR="00C36BC1" w:rsidRDefault="00C36BC1">
            <w:pPr>
              <w:spacing w:line="440" w:lineRule="exact"/>
              <w:jc w:val="center"/>
              <w:rPr>
                <w:rFonts w:ascii="宋体" w:hAnsi="宋体" w:cs="Arial"/>
                <w:sz w:val="24"/>
              </w:rPr>
            </w:pPr>
          </w:p>
        </w:tc>
      </w:tr>
      <w:tr w:rsidR="00C36BC1" w14:paraId="55380040" w14:textId="77777777">
        <w:trPr>
          <w:trHeight w:val="880"/>
        </w:trPr>
        <w:tc>
          <w:tcPr>
            <w:tcW w:w="3261" w:type="dxa"/>
            <w:gridSpan w:val="2"/>
            <w:vAlign w:val="center"/>
          </w:tcPr>
          <w:p w14:paraId="67815167" w14:textId="77777777" w:rsidR="00C36BC1" w:rsidRDefault="00E90414">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671CC17F" w14:textId="77777777" w:rsidR="00C36BC1" w:rsidRDefault="00C36BC1">
            <w:pPr>
              <w:spacing w:line="440" w:lineRule="exact"/>
              <w:jc w:val="center"/>
              <w:rPr>
                <w:rFonts w:ascii="宋体" w:hAnsi="宋体" w:cs="Arial"/>
                <w:sz w:val="24"/>
              </w:rPr>
            </w:pPr>
          </w:p>
        </w:tc>
      </w:tr>
    </w:tbl>
    <w:p w14:paraId="606E6C4B" w14:textId="77777777" w:rsidR="00C36BC1" w:rsidRDefault="00E90414">
      <w:pPr>
        <w:spacing w:line="360" w:lineRule="exact"/>
        <w:ind w:firstLineChars="200" w:firstLine="482"/>
        <w:rPr>
          <w:rFonts w:ascii="宋体" w:hAnsi="宋体" w:cs="Arial"/>
          <w:b/>
          <w:sz w:val="24"/>
        </w:rPr>
      </w:pPr>
      <w:r>
        <w:rPr>
          <w:rFonts w:ascii="宋体" w:hAnsi="宋体" w:cs="Arial" w:hint="eastAsia"/>
          <w:b/>
          <w:sz w:val="24"/>
        </w:rPr>
        <w:t>填表说明：</w:t>
      </w:r>
    </w:p>
    <w:p w14:paraId="073D594F"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投标人名称：</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（加盖公章） </w:t>
      </w:r>
    </w:p>
    <w:p w14:paraId="5797D9EE"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sz w:val="24"/>
        </w:rPr>
        <w:t xml:space="preserve">            </w:t>
      </w:r>
    </w:p>
    <w:p w14:paraId="77905C12"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法定代表人或其授权代表人：</w:t>
      </w:r>
      <w:r>
        <w:rPr>
          <w:rFonts w:ascii="宋体" w:hAnsi="宋体" w:cs="Lucida Sans Unicode" w:hint="eastAsia"/>
          <w:sz w:val="24"/>
          <w:u w:val="single"/>
        </w:rPr>
        <w:t xml:space="preserve">    (签字 ；字迹应工整、清晰)</w:t>
      </w:r>
      <w:r>
        <w:rPr>
          <w:rFonts w:ascii="宋体" w:hAnsi="宋体" w:cs="Lucida Sans Unicode" w:hint="eastAsia"/>
          <w:sz w:val="24"/>
        </w:rPr>
        <w:t xml:space="preserve">  </w:t>
      </w:r>
    </w:p>
    <w:p w14:paraId="78290BDB" w14:textId="77777777" w:rsidR="00C36BC1" w:rsidRDefault="00C36BC1">
      <w:pPr>
        <w:spacing w:line="480" w:lineRule="exact"/>
        <w:ind w:firstLineChars="200" w:firstLine="480"/>
        <w:rPr>
          <w:rFonts w:ascii="宋体" w:hAnsi="宋体" w:cs="Lucida Sans Unicode"/>
          <w:sz w:val="24"/>
        </w:rPr>
      </w:pPr>
    </w:p>
    <w:p w14:paraId="59B8D15C"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 xml:space="preserve">签署日期： </w:t>
      </w:r>
      <w:r>
        <w:rPr>
          <w:rFonts w:ascii="宋体" w:hAnsi="宋体" w:cs="Lucida Sans Unicode" w:hint="eastAsia"/>
          <w:sz w:val="24"/>
          <w:u w:val="single"/>
        </w:rPr>
        <w:t xml:space="preserve">         年      月      日   </w:t>
      </w:r>
      <w:r>
        <w:rPr>
          <w:rFonts w:ascii="宋体" w:hAnsi="宋体" w:cs="Lucida Sans Unicode" w:hint="eastAsia"/>
          <w:sz w:val="24"/>
        </w:rPr>
        <w:t xml:space="preserve"> </w:t>
      </w:r>
    </w:p>
    <w:p w14:paraId="2244998E" w14:textId="77777777" w:rsidR="00C36BC1" w:rsidRDefault="00C36BC1">
      <w:pPr>
        <w:spacing w:line="360" w:lineRule="exact"/>
        <w:ind w:firstLineChars="200" w:firstLine="482"/>
        <w:rPr>
          <w:rFonts w:ascii="宋体" w:hAnsi="宋体" w:cs="Lucida Sans Unicode"/>
          <w:b/>
          <w:sz w:val="24"/>
        </w:rPr>
      </w:pPr>
    </w:p>
    <w:p w14:paraId="3CC39BFA" w14:textId="77777777" w:rsidR="00C36BC1" w:rsidRDefault="00C36BC1">
      <w:pPr>
        <w:spacing w:line="360" w:lineRule="exact"/>
        <w:ind w:firstLineChars="200" w:firstLine="482"/>
        <w:rPr>
          <w:rFonts w:ascii="宋体" w:hAnsi="宋体" w:cs="Lucida Sans Unicode"/>
          <w:b/>
          <w:sz w:val="24"/>
        </w:rPr>
      </w:pPr>
    </w:p>
    <w:p w14:paraId="374392EC" w14:textId="77777777" w:rsidR="00C36BC1" w:rsidRDefault="00C36BC1">
      <w:pPr>
        <w:spacing w:line="360" w:lineRule="exact"/>
        <w:ind w:firstLineChars="200" w:firstLine="482"/>
        <w:rPr>
          <w:rFonts w:ascii="宋体" w:hAnsi="宋体" w:cs="Lucida Sans Unicode"/>
          <w:b/>
          <w:sz w:val="24"/>
        </w:rPr>
      </w:pPr>
    </w:p>
    <w:p w14:paraId="36683E0D" w14:textId="77777777" w:rsidR="00C36BC1" w:rsidRDefault="00E90414">
      <w:pPr>
        <w:spacing w:line="360" w:lineRule="exact"/>
        <w:ind w:firstLineChars="200" w:firstLine="482"/>
        <w:rPr>
          <w:rFonts w:ascii="宋体" w:hAnsi="宋体" w:cs="Arial"/>
          <w:b/>
          <w:sz w:val="24"/>
        </w:rPr>
      </w:pPr>
      <w:r>
        <w:rPr>
          <w:rFonts w:ascii="宋体" w:hAnsi="宋体" w:cs="Arial" w:hint="eastAsia"/>
          <w:b/>
          <w:sz w:val="24"/>
        </w:rPr>
        <w:t>填表说明：</w:t>
      </w:r>
    </w:p>
    <w:p w14:paraId="58215C27"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14:paraId="12D91F6F"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2．投标报价不得填报选择性报价，以可调整的价格提交的投标将被视为非响应性投标，作为无效投标处理。</w:t>
      </w:r>
    </w:p>
    <w:p w14:paraId="2E97A1F1"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14:paraId="0A2C725F"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lastRenderedPageBreak/>
        <w:t>4．投标文件中“开标一览表”内容与投标文件中明细表内容的对应内容不一致的，以“开标一览表”为准；</w:t>
      </w:r>
    </w:p>
    <w:p w14:paraId="662C557D"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14:paraId="4DD89857"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14:paraId="09592C15"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5．“投标报价”应同“分项价格表”中“总价金额”相一致。</w:t>
      </w:r>
    </w:p>
    <w:p w14:paraId="3CFCD960" w14:textId="77777777" w:rsidR="00C36BC1" w:rsidRDefault="00E90414">
      <w:pPr>
        <w:spacing w:line="480" w:lineRule="exact"/>
        <w:ind w:firstLineChars="200" w:firstLine="480"/>
        <w:rPr>
          <w:rFonts w:ascii="宋体" w:hAnsi="宋体" w:cs="Lucida Sans Unicode"/>
          <w:sz w:val="24"/>
        </w:rPr>
      </w:pPr>
      <w:r>
        <w:rPr>
          <w:rFonts w:ascii="宋体" w:hAnsi="宋体" w:cs="Lucida Sans Unicode" w:hint="eastAsia"/>
          <w:sz w:val="24"/>
        </w:rPr>
        <w:t>6．本表除在投标文件中装订外，还须用小信封单独密封、标记，在递交投标文件的同时递交一份，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14:paraId="4B2C171C" w14:textId="77777777" w:rsidR="00C36BC1" w:rsidRDefault="00C36BC1">
      <w:pPr>
        <w:spacing w:line="280" w:lineRule="exact"/>
        <w:rPr>
          <w:rFonts w:ascii="宋体" w:hAnsi="宋体" w:cs="Lucida Sans Unicode"/>
          <w:b/>
          <w:sz w:val="24"/>
        </w:rPr>
      </w:pPr>
    </w:p>
    <w:p w14:paraId="757F61D7" w14:textId="77777777" w:rsidR="00C36BC1" w:rsidRDefault="00E9041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14:paraId="32D958B0"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14:paraId="572C1AD9" w14:textId="77777777" w:rsidR="00C36BC1" w:rsidRDefault="00E9041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C36BC1" w14:paraId="7ABACE70" w14:textId="77777777">
        <w:trPr>
          <w:trHeight w:val="807"/>
          <w:jc w:val="center"/>
        </w:trPr>
        <w:tc>
          <w:tcPr>
            <w:tcW w:w="3992" w:type="dxa"/>
            <w:vAlign w:val="center"/>
          </w:tcPr>
          <w:p w14:paraId="520ED88A" w14:textId="77777777" w:rsidR="00C36BC1" w:rsidRDefault="00E9041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14:paraId="1E95FA94" w14:textId="77777777" w:rsidR="00C36BC1" w:rsidRDefault="00E90414">
            <w:pPr>
              <w:spacing w:line="440" w:lineRule="exact"/>
              <w:jc w:val="center"/>
              <w:rPr>
                <w:rFonts w:ascii="宋体" w:hAnsi="宋体" w:cs="Arial"/>
                <w:b/>
                <w:sz w:val="24"/>
              </w:rPr>
            </w:pPr>
            <w:r>
              <w:rPr>
                <w:rFonts w:ascii="宋体" w:hAnsi="宋体" w:cs="Arial" w:hint="eastAsia"/>
                <w:b/>
                <w:sz w:val="24"/>
              </w:rPr>
              <w:t>金    额（元）</w:t>
            </w:r>
          </w:p>
        </w:tc>
      </w:tr>
      <w:tr w:rsidR="00C36BC1" w14:paraId="692DC55C" w14:textId="77777777">
        <w:trPr>
          <w:trHeight w:val="808"/>
          <w:jc w:val="center"/>
        </w:trPr>
        <w:tc>
          <w:tcPr>
            <w:tcW w:w="3992" w:type="dxa"/>
            <w:vAlign w:val="center"/>
          </w:tcPr>
          <w:p w14:paraId="6B8E943F" w14:textId="77777777" w:rsidR="00C36BC1" w:rsidRDefault="00E90414">
            <w:pPr>
              <w:spacing w:line="440" w:lineRule="exact"/>
              <w:jc w:val="center"/>
              <w:rPr>
                <w:rFonts w:ascii="宋体" w:hAnsi="宋体"/>
                <w:szCs w:val="21"/>
              </w:rPr>
            </w:pPr>
            <w:r>
              <w:rPr>
                <w:rFonts w:ascii="宋体" w:hAnsi="宋体" w:hint="eastAsia"/>
                <w:sz w:val="24"/>
              </w:rPr>
              <w:t>产  品  价</w:t>
            </w:r>
          </w:p>
        </w:tc>
        <w:tc>
          <w:tcPr>
            <w:tcW w:w="4894" w:type="dxa"/>
            <w:vAlign w:val="center"/>
          </w:tcPr>
          <w:p w14:paraId="57DA34F0" w14:textId="77777777" w:rsidR="00C36BC1" w:rsidRDefault="00C36BC1">
            <w:pPr>
              <w:spacing w:line="440" w:lineRule="exact"/>
              <w:jc w:val="center"/>
              <w:rPr>
                <w:rFonts w:ascii="宋体" w:hAnsi="宋体"/>
                <w:sz w:val="24"/>
              </w:rPr>
            </w:pPr>
          </w:p>
        </w:tc>
      </w:tr>
      <w:tr w:rsidR="00C36BC1" w14:paraId="714088F0" w14:textId="77777777">
        <w:trPr>
          <w:trHeight w:val="808"/>
          <w:jc w:val="center"/>
        </w:trPr>
        <w:tc>
          <w:tcPr>
            <w:tcW w:w="3992" w:type="dxa"/>
            <w:vAlign w:val="center"/>
          </w:tcPr>
          <w:p w14:paraId="1BF94306" w14:textId="77777777" w:rsidR="00C36BC1" w:rsidRDefault="00E90414">
            <w:pPr>
              <w:spacing w:line="440" w:lineRule="exact"/>
              <w:jc w:val="center"/>
              <w:rPr>
                <w:rFonts w:ascii="宋体" w:hAnsi="宋体"/>
                <w:sz w:val="24"/>
              </w:rPr>
            </w:pPr>
            <w:r>
              <w:rPr>
                <w:rFonts w:ascii="宋体" w:hAnsi="宋体" w:hint="eastAsia"/>
                <w:sz w:val="24"/>
              </w:rPr>
              <w:t>国内运保费</w:t>
            </w:r>
          </w:p>
        </w:tc>
        <w:tc>
          <w:tcPr>
            <w:tcW w:w="4894" w:type="dxa"/>
            <w:vAlign w:val="center"/>
          </w:tcPr>
          <w:p w14:paraId="448D0689" w14:textId="77777777" w:rsidR="00C36BC1" w:rsidRDefault="00C36BC1">
            <w:pPr>
              <w:spacing w:line="440" w:lineRule="exact"/>
              <w:jc w:val="center"/>
              <w:rPr>
                <w:rFonts w:ascii="宋体" w:hAnsi="宋体"/>
                <w:sz w:val="24"/>
              </w:rPr>
            </w:pPr>
          </w:p>
        </w:tc>
      </w:tr>
      <w:tr w:rsidR="00C36BC1" w14:paraId="04B0E77A" w14:textId="77777777">
        <w:trPr>
          <w:trHeight w:val="808"/>
          <w:jc w:val="center"/>
        </w:trPr>
        <w:tc>
          <w:tcPr>
            <w:tcW w:w="3992" w:type="dxa"/>
            <w:vAlign w:val="center"/>
          </w:tcPr>
          <w:p w14:paraId="53D250DA" w14:textId="77777777" w:rsidR="00C36BC1" w:rsidRDefault="00E90414">
            <w:pPr>
              <w:spacing w:line="440" w:lineRule="exact"/>
              <w:jc w:val="center"/>
              <w:rPr>
                <w:rFonts w:ascii="宋体" w:hAnsi="宋体"/>
                <w:sz w:val="24"/>
              </w:rPr>
            </w:pPr>
            <w:r>
              <w:rPr>
                <w:rFonts w:ascii="宋体" w:hAnsi="宋体" w:hint="eastAsia"/>
                <w:sz w:val="24"/>
              </w:rPr>
              <w:t>税      费</w:t>
            </w:r>
          </w:p>
        </w:tc>
        <w:tc>
          <w:tcPr>
            <w:tcW w:w="4894" w:type="dxa"/>
            <w:vAlign w:val="center"/>
          </w:tcPr>
          <w:p w14:paraId="4674AA2A" w14:textId="77777777" w:rsidR="00C36BC1" w:rsidRDefault="00C36BC1">
            <w:pPr>
              <w:spacing w:line="440" w:lineRule="exact"/>
              <w:jc w:val="center"/>
              <w:rPr>
                <w:rFonts w:ascii="宋体" w:hAnsi="宋体"/>
                <w:sz w:val="24"/>
              </w:rPr>
            </w:pPr>
          </w:p>
        </w:tc>
      </w:tr>
      <w:tr w:rsidR="00C36BC1" w14:paraId="5845D81A" w14:textId="77777777">
        <w:trPr>
          <w:trHeight w:val="808"/>
          <w:jc w:val="center"/>
        </w:trPr>
        <w:tc>
          <w:tcPr>
            <w:tcW w:w="3992" w:type="dxa"/>
            <w:vAlign w:val="center"/>
          </w:tcPr>
          <w:p w14:paraId="11ACDB1C" w14:textId="77777777" w:rsidR="00C36BC1" w:rsidRDefault="00E90414">
            <w:pPr>
              <w:spacing w:line="440" w:lineRule="exact"/>
              <w:jc w:val="center"/>
              <w:rPr>
                <w:rFonts w:ascii="宋体" w:hAnsi="宋体"/>
                <w:sz w:val="24"/>
              </w:rPr>
            </w:pPr>
            <w:r>
              <w:rPr>
                <w:rFonts w:ascii="宋体" w:hAnsi="宋体" w:hint="eastAsia"/>
                <w:sz w:val="24"/>
              </w:rPr>
              <w:t>其       它</w:t>
            </w:r>
          </w:p>
        </w:tc>
        <w:tc>
          <w:tcPr>
            <w:tcW w:w="4894" w:type="dxa"/>
            <w:vAlign w:val="center"/>
          </w:tcPr>
          <w:p w14:paraId="2F5E85F5" w14:textId="77777777" w:rsidR="00C36BC1" w:rsidRDefault="00C36BC1">
            <w:pPr>
              <w:spacing w:line="440" w:lineRule="exact"/>
              <w:jc w:val="center"/>
              <w:rPr>
                <w:rFonts w:ascii="宋体" w:hAnsi="宋体"/>
                <w:sz w:val="24"/>
              </w:rPr>
            </w:pPr>
          </w:p>
        </w:tc>
      </w:tr>
      <w:tr w:rsidR="00C36BC1" w14:paraId="4042AA76" w14:textId="77777777">
        <w:trPr>
          <w:trHeight w:val="808"/>
          <w:jc w:val="center"/>
        </w:trPr>
        <w:tc>
          <w:tcPr>
            <w:tcW w:w="3992" w:type="dxa"/>
            <w:vAlign w:val="center"/>
          </w:tcPr>
          <w:p w14:paraId="0A803DF5" w14:textId="77777777" w:rsidR="00C36BC1" w:rsidRDefault="00E90414">
            <w:pPr>
              <w:spacing w:line="440" w:lineRule="exact"/>
              <w:jc w:val="center"/>
              <w:rPr>
                <w:rFonts w:ascii="宋体" w:hAnsi="宋体"/>
                <w:sz w:val="24"/>
              </w:rPr>
            </w:pPr>
            <w:r>
              <w:rPr>
                <w:rFonts w:ascii="宋体" w:hAnsi="宋体" w:hint="eastAsia"/>
                <w:b/>
                <w:sz w:val="24"/>
              </w:rPr>
              <w:t>总价金额</w:t>
            </w:r>
          </w:p>
        </w:tc>
        <w:tc>
          <w:tcPr>
            <w:tcW w:w="4894" w:type="dxa"/>
            <w:vAlign w:val="center"/>
          </w:tcPr>
          <w:p w14:paraId="74D591AE" w14:textId="77777777" w:rsidR="00C36BC1" w:rsidRDefault="00C36BC1">
            <w:pPr>
              <w:spacing w:line="440" w:lineRule="exact"/>
              <w:jc w:val="center"/>
              <w:rPr>
                <w:rFonts w:ascii="宋体" w:hAnsi="宋体"/>
                <w:sz w:val="24"/>
              </w:rPr>
            </w:pPr>
          </w:p>
        </w:tc>
      </w:tr>
    </w:tbl>
    <w:p w14:paraId="58923A39" w14:textId="77777777" w:rsidR="00C36BC1" w:rsidRDefault="00E90414">
      <w:pPr>
        <w:spacing w:line="360" w:lineRule="exact"/>
        <w:ind w:firstLineChars="200" w:firstLine="482"/>
        <w:rPr>
          <w:rFonts w:ascii="宋体" w:hAnsi="宋体" w:cs="Arial"/>
          <w:b/>
          <w:sz w:val="24"/>
        </w:rPr>
      </w:pPr>
      <w:r>
        <w:rPr>
          <w:rFonts w:ascii="宋体" w:hAnsi="宋体" w:cs="Arial" w:hint="eastAsia"/>
          <w:b/>
          <w:sz w:val="24"/>
        </w:rPr>
        <w:t>填表说明：</w:t>
      </w:r>
    </w:p>
    <w:p w14:paraId="7CD06FE0" w14:textId="77777777" w:rsidR="00C36BC1" w:rsidRDefault="00E9041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14:paraId="6360D60A" w14:textId="77777777" w:rsidR="00C36BC1" w:rsidRDefault="00E9041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14:paraId="15002C9B" w14:textId="77777777" w:rsidR="00C36BC1" w:rsidRDefault="00C36BC1">
      <w:pPr>
        <w:spacing w:line="360" w:lineRule="exact"/>
        <w:ind w:leftChars="-1" w:left="-2" w:firstLineChars="200" w:firstLine="480"/>
        <w:rPr>
          <w:rFonts w:ascii="宋体" w:hAnsi="宋体" w:cs="Arial"/>
          <w:sz w:val="24"/>
        </w:rPr>
      </w:pPr>
    </w:p>
    <w:p w14:paraId="42BBEA29" w14:textId="77777777" w:rsidR="00C36BC1" w:rsidRDefault="00E9041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14:paraId="3E12F50C"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14:paraId="784F9224" w14:textId="77777777" w:rsidR="00C36BC1" w:rsidRDefault="00E90414">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C36BC1" w14:paraId="64097EFE" w14:textId="77777777">
        <w:trPr>
          <w:trHeight w:val="800"/>
          <w:jc w:val="center"/>
        </w:trPr>
        <w:tc>
          <w:tcPr>
            <w:tcW w:w="1336" w:type="dxa"/>
            <w:tcBorders>
              <w:top w:val="double" w:sz="4" w:space="0" w:color="auto"/>
              <w:left w:val="double" w:sz="4" w:space="0" w:color="auto"/>
              <w:bottom w:val="single" w:sz="6" w:space="0" w:color="auto"/>
            </w:tcBorders>
            <w:vAlign w:val="center"/>
          </w:tcPr>
          <w:p w14:paraId="1FA6658B" w14:textId="77777777" w:rsidR="00C36BC1" w:rsidRDefault="00E90414">
            <w:pPr>
              <w:spacing w:line="480" w:lineRule="exact"/>
              <w:jc w:val="center"/>
              <w:rPr>
                <w:rFonts w:ascii="宋体" w:hAnsi="宋体"/>
                <w:b/>
                <w:sz w:val="24"/>
              </w:rPr>
            </w:pPr>
            <w:r>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14:paraId="4D923FB7" w14:textId="77777777" w:rsidR="00C36BC1" w:rsidRDefault="00E90414">
            <w:pPr>
              <w:spacing w:line="480" w:lineRule="exact"/>
              <w:jc w:val="center"/>
              <w:rPr>
                <w:rFonts w:ascii="宋体" w:hAnsi="宋体"/>
                <w:b/>
                <w:sz w:val="24"/>
              </w:rPr>
            </w:pP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14:paraId="7EA32E7C" w14:textId="77777777" w:rsidR="00C36BC1" w:rsidRDefault="00E90414">
            <w:pPr>
              <w:spacing w:line="480" w:lineRule="exact"/>
              <w:jc w:val="center"/>
              <w:rPr>
                <w:rFonts w:ascii="宋体" w:hAnsi="宋体"/>
                <w:b/>
                <w:sz w:val="24"/>
              </w:rPr>
            </w:pPr>
            <w:r>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14:paraId="553B5789" w14:textId="77777777" w:rsidR="00C36BC1" w:rsidRDefault="00E90414">
            <w:pPr>
              <w:spacing w:line="480" w:lineRule="exact"/>
              <w:jc w:val="center"/>
              <w:rPr>
                <w:rFonts w:ascii="宋体" w:hAnsi="宋体"/>
                <w:b/>
                <w:sz w:val="24"/>
              </w:rPr>
            </w:pPr>
            <w:r>
              <w:rPr>
                <w:rFonts w:ascii="宋体" w:hAnsi="宋体" w:hint="eastAsia"/>
                <w:b/>
                <w:sz w:val="24"/>
              </w:rPr>
              <w:t>规格、型号</w:t>
            </w:r>
          </w:p>
        </w:tc>
        <w:tc>
          <w:tcPr>
            <w:tcW w:w="992" w:type="dxa"/>
            <w:tcBorders>
              <w:top w:val="double" w:sz="4" w:space="0" w:color="auto"/>
              <w:bottom w:val="single" w:sz="6" w:space="0" w:color="auto"/>
            </w:tcBorders>
            <w:vAlign w:val="center"/>
          </w:tcPr>
          <w:p w14:paraId="609A12C9" w14:textId="77777777" w:rsidR="00C36BC1" w:rsidRDefault="00E90414">
            <w:pPr>
              <w:spacing w:line="480" w:lineRule="exact"/>
              <w:jc w:val="center"/>
              <w:rPr>
                <w:rFonts w:ascii="宋体" w:hAnsi="宋体"/>
                <w:b/>
                <w:sz w:val="24"/>
              </w:rPr>
            </w:pPr>
            <w:r>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14:paraId="11CF9811" w14:textId="77777777" w:rsidR="00C36BC1" w:rsidRDefault="00E90414">
            <w:pPr>
              <w:spacing w:line="480" w:lineRule="exact"/>
              <w:jc w:val="center"/>
              <w:rPr>
                <w:rFonts w:ascii="宋体" w:hAnsi="宋体"/>
                <w:b/>
                <w:sz w:val="24"/>
              </w:rPr>
            </w:pPr>
            <w:r>
              <w:rPr>
                <w:rFonts w:ascii="宋体" w:hAnsi="宋体" w:hint="eastAsia"/>
                <w:b/>
                <w:sz w:val="24"/>
              </w:rPr>
              <w:t>报价</w:t>
            </w:r>
          </w:p>
        </w:tc>
      </w:tr>
      <w:tr w:rsidR="00C36BC1" w14:paraId="4923B992" w14:textId="77777777">
        <w:trPr>
          <w:trHeight w:val="800"/>
          <w:jc w:val="center"/>
        </w:trPr>
        <w:tc>
          <w:tcPr>
            <w:tcW w:w="1336" w:type="dxa"/>
            <w:tcBorders>
              <w:top w:val="single" w:sz="6" w:space="0" w:color="auto"/>
              <w:left w:val="double" w:sz="4" w:space="0" w:color="auto"/>
              <w:bottom w:val="single" w:sz="6" w:space="0" w:color="auto"/>
            </w:tcBorders>
            <w:vAlign w:val="center"/>
          </w:tcPr>
          <w:p w14:paraId="5B59C6AA" w14:textId="77777777" w:rsidR="00C36BC1" w:rsidRDefault="00C36BC1">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1E275348" w14:textId="77777777" w:rsidR="00C36BC1" w:rsidRDefault="00C36BC1">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65B2BDBB" w14:textId="77777777" w:rsidR="00C36BC1" w:rsidRDefault="00C36BC1">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1525A134" w14:textId="77777777" w:rsidR="00C36BC1" w:rsidRDefault="00C36BC1">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5FA5FB71" w14:textId="77777777" w:rsidR="00C36BC1" w:rsidRDefault="00C36BC1">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7DABF6B0" w14:textId="77777777" w:rsidR="00C36BC1" w:rsidRDefault="00C36BC1">
            <w:pPr>
              <w:spacing w:line="480" w:lineRule="exact"/>
              <w:jc w:val="center"/>
              <w:rPr>
                <w:rFonts w:ascii="宋体" w:hAnsi="宋体"/>
                <w:sz w:val="24"/>
              </w:rPr>
            </w:pPr>
          </w:p>
        </w:tc>
      </w:tr>
      <w:tr w:rsidR="00C36BC1" w14:paraId="5B872D4C" w14:textId="77777777">
        <w:trPr>
          <w:trHeight w:val="800"/>
          <w:jc w:val="center"/>
        </w:trPr>
        <w:tc>
          <w:tcPr>
            <w:tcW w:w="1336" w:type="dxa"/>
            <w:tcBorders>
              <w:top w:val="single" w:sz="6" w:space="0" w:color="auto"/>
              <w:left w:val="double" w:sz="4" w:space="0" w:color="auto"/>
              <w:bottom w:val="single" w:sz="6" w:space="0" w:color="auto"/>
            </w:tcBorders>
            <w:vAlign w:val="center"/>
          </w:tcPr>
          <w:p w14:paraId="7A92E4C9" w14:textId="77777777" w:rsidR="00C36BC1" w:rsidRDefault="00C36BC1">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05FEF8C" w14:textId="77777777" w:rsidR="00C36BC1" w:rsidRDefault="00C36BC1">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2B75C9DE" w14:textId="77777777" w:rsidR="00C36BC1" w:rsidRDefault="00C36BC1">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60CE14CD" w14:textId="77777777" w:rsidR="00C36BC1" w:rsidRDefault="00C36BC1">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5D00DD6E" w14:textId="77777777" w:rsidR="00C36BC1" w:rsidRDefault="00C36BC1">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53BA074" w14:textId="77777777" w:rsidR="00C36BC1" w:rsidRDefault="00C36BC1">
            <w:pPr>
              <w:spacing w:line="480" w:lineRule="exact"/>
              <w:jc w:val="center"/>
              <w:rPr>
                <w:rFonts w:ascii="宋体" w:hAnsi="宋体"/>
                <w:sz w:val="24"/>
              </w:rPr>
            </w:pPr>
          </w:p>
        </w:tc>
      </w:tr>
      <w:tr w:rsidR="00C36BC1" w14:paraId="1095DD93" w14:textId="77777777">
        <w:trPr>
          <w:trHeight w:val="800"/>
          <w:jc w:val="center"/>
        </w:trPr>
        <w:tc>
          <w:tcPr>
            <w:tcW w:w="1336" w:type="dxa"/>
            <w:tcBorders>
              <w:top w:val="single" w:sz="6" w:space="0" w:color="auto"/>
              <w:left w:val="double" w:sz="4" w:space="0" w:color="auto"/>
              <w:bottom w:val="single" w:sz="6" w:space="0" w:color="auto"/>
            </w:tcBorders>
            <w:vAlign w:val="center"/>
          </w:tcPr>
          <w:p w14:paraId="6BE1AE6C" w14:textId="77777777" w:rsidR="00C36BC1" w:rsidRDefault="00C36BC1">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4BED6211" w14:textId="77777777" w:rsidR="00C36BC1" w:rsidRDefault="00C36BC1">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6CD7F154" w14:textId="77777777" w:rsidR="00C36BC1" w:rsidRDefault="00C36BC1">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33520479" w14:textId="77777777" w:rsidR="00C36BC1" w:rsidRDefault="00C36BC1">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6C827198" w14:textId="77777777" w:rsidR="00C36BC1" w:rsidRDefault="00C36BC1">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634CB3AD" w14:textId="77777777" w:rsidR="00C36BC1" w:rsidRDefault="00C36BC1">
            <w:pPr>
              <w:spacing w:line="480" w:lineRule="exact"/>
              <w:jc w:val="center"/>
              <w:rPr>
                <w:rFonts w:ascii="宋体" w:hAnsi="宋体"/>
                <w:sz w:val="24"/>
              </w:rPr>
            </w:pPr>
          </w:p>
        </w:tc>
      </w:tr>
      <w:tr w:rsidR="00C36BC1" w14:paraId="21B45049" w14:textId="77777777">
        <w:trPr>
          <w:trHeight w:val="800"/>
          <w:jc w:val="center"/>
        </w:trPr>
        <w:tc>
          <w:tcPr>
            <w:tcW w:w="1336" w:type="dxa"/>
            <w:tcBorders>
              <w:top w:val="single" w:sz="6" w:space="0" w:color="auto"/>
              <w:left w:val="double" w:sz="4" w:space="0" w:color="auto"/>
              <w:bottom w:val="single" w:sz="6" w:space="0" w:color="auto"/>
            </w:tcBorders>
            <w:vAlign w:val="center"/>
          </w:tcPr>
          <w:p w14:paraId="60620F31" w14:textId="77777777" w:rsidR="00C36BC1" w:rsidRDefault="00C36BC1">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2CEDACE2" w14:textId="77777777" w:rsidR="00C36BC1" w:rsidRDefault="00C36BC1">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350E2B06" w14:textId="77777777" w:rsidR="00C36BC1" w:rsidRDefault="00C36BC1">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7B95659C" w14:textId="77777777" w:rsidR="00C36BC1" w:rsidRDefault="00C36BC1">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2D68091C" w14:textId="77777777" w:rsidR="00C36BC1" w:rsidRDefault="00C36BC1">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B323F55" w14:textId="77777777" w:rsidR="00C36BC1" w:rsidRDefault="00C36BC1">
            <w:pPr>
              <w:spacing w:line="480" w:lineRule="exact"/>
              <w:jc w:val="center"/>
              <w:rPr>
                <w:rFonts w:ascii="宋体" w:hAnsi="宋体"/>
                <w:sz w:val="24"/>
              </w:rPr>
            </w:pPr>
          </w:p>
        </w:tc>
      </w:tr>
      <w:tr w:rsidR="00C36BC1" w14:paraId="7E716705" w14:textId="77777777">
        <w:trPr>
          <w:trHeight w:val="800"/>
          <w:jc w:val="center"/>
        </w:trPr>
        <w:tc>
          <w:tcPr>
            <w:tcW w:w="1336" w:type="dxa"/>
            <w:tcBorders>
              <w:top w:val="single" w:sz="6" w:space="0" w:color="auto"/>
              <w:left w:val="double" w:sz="4" w:space="0" w:color="auto"/>
              <w:bottom w:val="single" w:sz="4" w:space="0" w:color="auto"/>
            </w:tcBorders>
            <w:vAlign w:val="center"/>
          </w:tcPr>
          <w:p w14:paraId="1D78C109" w14:textId="77777777" w:rsidR="00C36BC1" w:rsidRDefault="00E90414">
            <w:pPr>
              <w:spacing w:line="480" w:lineRule="exact"/>
              <w:jc w:val="center"/>
              <w:rPr>
                <w:rFonts w:ascii="宋体" w:hAnsi="宋体"/>
                <w:sz w:val="24"/>
              </w:rPr>
            </w:pPr>
            <w:r>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14:paraId="3C9238CE" w14:textId="77777777" w:rsidR="00C36BC1" w:rsidRDefault="00C36BC1">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14:paraId="509A1C10" w14:textId="77777777" w:rsidR="00C36BC1" w:rsidRDefault="00C36BC1">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14:paraId="43337ADD" w14:textId="77777777" w:rsidR="00C36BC1" w:rsidRDefault="00C36BC1">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14:paraId="28FD3D17" w14:textId="77777777" w:rsidR="00C36BC1" w:rsidRDefault="00C36BC1">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14:paraId="161D55CD" w14:textId="77777777" w:rsidR="00C36BC1" w:rsidRDefault="00C36BC1">
            <w:pPr>
              <w:spacing w:line="480" w:lineRule="exact"/>
              <w:jc w:val="center"/>
              <w:rPr>
                <w:rFonts w:ascii="宋体" w:hAnsi="宋体"/>
                <w:sz w:val="24"/>
              </w:rPr>
            </w:pPr>
          </w:p>
        </w:tc>
      </w:tr>
      <w:tr w:rsidR="00C36BC1" w14:paraId="1E8D5AA7" w14:textId="77777777">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14:paraId="5F8A2AF1" w14:textId="77777777" w:rsidR="00C36BC1" w:rsidRDefault="00E90414">
            <w:pPr>
              <w:spacing w:line="480" w:lineRule="exact"/>
              <w:jc w:val="center"/>
              <w:rPr>
                <w:rFonts w:ascii="宋体" w:hAnsi="宋体"/>
                <w:sz w:val="24"/>
              </w:rPr>
            </w:pPr>
            <w:r>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14:paraId="529E50C4" w14:textId="77777777" w:rsidR="00C36BC1" w:rsidRDefault="00C36BC1">
            <w:pPr>
              <w:widowControl/>
              <w:jc w:val="left"/>
            </w:pPr>
          </w:p>
        </w:tc>
      </w:tr>
    </w:tbl>
    <w:p w14:paraId="2FDB7E47" w14:textId="77777777" w:rsidR="00C36BC1" w:rsidRDefault="00E90414">
      <w:pPr>
        <w:spacing w:line="360" w:lineRule="exact"/>
        <w:ind w:firstLineChars="200" w:firstLine="482"/>
        <w:rPr>
          <w:rFonts w:ascii="宋体" w:hAnsi="宋体" w:cs="Arial"/>
          <w:b/>
          <w:sz w:val="24"/>
        </w:rPr>
      </w:pPr>
      <w:r>
        <w:rPr>
          <w:rFonts w:ascii="宋体" w:hAnsi="宋体" w:cs="Arial" w:hint="eastAsia"/>
          <w:b/>
          <w:sz w:val="24"/>
        </w:rPr>
        <w:t>填表说明：</w:t>
      </w:r>
    </w:p>
    <w:p w14:paraId="128839D2" w14:textId="77777777" w:rsidR="00C36BC1" w:rsidRDefault="00E9041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14:paraId="0F1EE078" w14:textId="77777777" w:rsidR="00C36BC1" w:rsidRDefault="00E9041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14:paraId="2E961165"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4E261334" w14:textId="77777777" w:rsidR="00C36BC1" w:rsidRDefault="00E90414">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915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1594"/>
        <w:gridCol w:w="4061"/>
        <w:gridCol w:w="1498"/>
        <w:gridCol w:w="1574"/>
      </w:tblGrid>
      <w:tr w:rsidR="00C36BC1" w14:paraId="24F54D3D" w14:textId="77777777">
        <w:trPr>
          <w:trHeight w:val="33"/>
        </w:trPr>
        <w:tc>
          <w:tcPr>
            <w:tcW w:w="9153" w:type="dxa"/>
            <w:gridSpan w:val="5"/>
            <w:vAlign w:val="center"/>
          </w:tcPr>
          <w:p w14:paraId="25BB7E9E" w14:textId="77777777" w:rsidR="00C36BC1" w:rsidRDefault="00E90414">
            <w:pPr>
              <w:snapToGrid w:val="0"/>
              <w:spacing w:beforeAutospacing="1" w:afterAutospacing="1"/>
              <w:rPr>
                <w:rFonts w:ascii="仿宋_GB2312" w:eastAsia="仿宋_GB2312" w:hAnsi="宋体" w:cs="Arial"/>
                <w:color w:val="000000"/>
                <w:kern w:val="0"/>
                <w:sz w:val="24"/>
                <w:szCs w:val="21"/>
              </w:rPr>
            </w:pPr>
            <w:r>
              <w:rPr>
                <w:rFonts w:ascii="仿宋_GB2312" w:eastAsia="仿宋_GB2312" w:hAnsi="宋体" w:cs="Lucida Sans Unicode" w:hint="eastAsia"/>
                <w:color w:val="000000"/>
                <w:szCs w:val="21"/>
              </w:rPr>
              <w:t>包号：0</w:t>
            </w:r>
            <w:r>
              <w:rPr>
                <w:rFonts w:ascii="仿宋_GB2312" w:eastAsia="仿宋_GB2312" w:hAnsi="宋体" w:cs="Lucida Sans Unicode"/>
                <w:color w:val="000000"/>
                <w:szCs w:val="21"/>
              </w:rPr>
              <w:t>1</w:t>
            </w:r>
          </w:p>
        </w:tc>
      </w:tr>
      <w:tr w:rsidR="00C36BC1" w14:paraId="45F73AC5" w14:textId="77777777">
        <w:trPr>
          <w:trHeight w:val="33"/>
        </w:trPr>
        <w:tc>
          <w:tcPr>
            <w:tcW w:w="9153" w:type="dxa"/>
            <w:gridSpan w:val="5"/>
            <w:vAlign w:val="center"/>
          </w:tcPr>
          <w:p w14:paraId="71A0EED4" w14:textId="77777777" w:rsidR="00C36BC1" w:rsidRDefault="00E90414">
            <w:pPr>
              <w:rPr>
                <w:rFonts w:ascii="仿宋_GB2312" w:eastAsia="仿宋_GB2312" w:hAnsi="Calibri" w:cs="Lucida Sans Unicode"/>
                <w:color w:val="000000"/>
                <w:szCs w:val="21"/>
              </w:rPr>
            </w:pPr>
            <w:r>
              <w:rPr>
                <w:rFonts w:ascii="仿宋_GB2312" w:eastAsia="仿宋_GB2312" w:hAnsi="Calibri" w:cs="Lucida Sans Unicode" w:hint="eastAsia"/>
                <w:color w:val="000000"/>
                <w:szCs w:val="21"/>
              </w:rPr>
              <w:t>分包产品名称：校本资源库平台建设</w:t>
            </w:r>
          </w:p>
        </w:tc>
      </w:tr>
      <w:tr w:rsidR="00C36BC1" w14:paraId="7F090DA5" w14:textId="77777777">
        <w:trPr>
          <w:trHeight w:val="33"/>
        </w:trPr>
        <w:tc>
          <w:tcPr>
            <w:tcW w:w="6081" w:type="dxa"/>
            <w:gridSpan w:val="3"/>
            <w:vAlign w:val="center"/>
          </w:tcPr>
          <w:p w14:paraId="389665DE" w14:textId="77777777" w:rsidR="00C36BC1" w:rsidRDefault="00E90414">
            <w:pPr>
              <w:jc w:val="center"/>
              <w:rPr>
                <w:rFonts w:ascii="仿宋_GB2312" w:eastAsia="仿宋_GB2312" w:hAnsi="宋体"/>
                <w:color w:val="000000"/>
                <w:szCs w:val="21"/>
              </w:rPr>
            </w:pPr>
            <w:r>
              <w:rPr>
                <w:rFonts w:ascii="仿宋_GB2312" w:eastAsia="仿宋_GB2312" w:hAnsi="宋体" w:hint="eastAsia"/>
                <w:color w:val="000000"/>
                <w:szCs w:val="21"/>
              </w:rPr>
              <w:t>采购文件要求</w:t>
            </w:r>
          </w:p>
          <w:p w14:paraId="7CCEC85E" w14:textId="77777777" w:rsidR="00C36BC1" w:rsidRDefault="00E90414">
            <w:pPr>
              <w:jc w:val="center"/>
              <w:rPr>
                <w:rFonts w:ascii="仿宋_GB2312" w:eastAsia="仿宋_GB2312" w:hAnsi="宋体"/>
                <w:color w:val="000000"/>
                <w:szCs w:val="21"/>
              </w:rPr>
            </w:pPr>
            <w:r>
              <w:rPr>
                <w:rFonts w:ascii="仿宋_GB2312" w:eastAsia="仿宋_GB2312" w:hAnsi="Calibri" w:hint="eastAsia"/>
                <w:color w:val="000000"/>
                <w:sz w:val="18"/>
                <w:szCs w:val="18"/>
              </w:rPr>
              <w:t>（</w:t>
            </w:r>
            <w:r>
              <w:rPr>
                <w:rFonts w:ascii="仿宋_GB2312" w:eastAsia="仿宋_GB2312" w:hAnsi="Calibri" w:hint="eastAsia"/>
                <w:b/>
                <w:color w:val="000000"/>
                <w:sz w:val="18"/>
                <w:szCs w:val="18"/>
              </w:rPr>
              <w:t>实质性要求及重要指标用★标注，★标注项不得负偏离，如果负偏离，则报价文件无效</w:t>
            </w:r>
            <w:r>
              <w:rPr>
                <w:rFonts w:ascii="仿宋_GB2312" w:eastAsia="仿宋_GB2312" w:hAnsi="Calibri" w:hint="eastAsia"/>
                <w:color w:val="000000"/>
                <w:sz w:val="18"/>
                <w:szCs w:val="18"/>
              </w:rPr>
              <w:t>）</w:t>
            </w:r>
          </w:p>
        </w:tc>
        <w:tc>
          <w:tcPr>
            <w:tcW w:w="1498" w:type="dxa"/>
            <w:vAlign w:val="center"/>
          </w:tcPr>
          <w:p w14:paraId="23E9AC5F" w14:textId="77777777" w:rsidR="00C36BC1" w:rsidRDefault="00E90414">
            <w:pPr>
              <w:jc w:val="center"/>
              <w:rPr>
                <w:rFonts w:ascii="仿宋_GB2312" w:eastAsia="仿宋_GB2312" w:hAnsi="宋体" w:cs="Arial"/>
                <w:color w:val="000000"/>
                <w:szCs w:val="21"/>
              </w:rPr>
            </w:pPr>
            <w:r>
              <w:rPr>
                <w:rFonts w:ascii="仿宋_GB2312" w:eastAsia="仿宋_GB2312" w:hAnsi="宋体" w:cs="Arial" w:hint="eastAsia"/>
                <w:color w:val="000000"/>
                <w:szCs w:val="21"/>
              </w:rPr>
              <w:t>对采购文件响应内容</w:t>
            </w:r>
          </w:p>
        </w:tc>
        <w:tc>
          <w:tcPr>
            <w:tcW w:w="1574" w:type="dxa"/>
            <w:vAlign w:val="center"/>
          </w:tcPr>
          <w:p w14:paraId="5686737B" w14:textId="77777777" w:rsidR="00C36BC1" w:rsidRDefault="00E90414">
            <w:pPr>
              <w:jc w:val="center"/>
              <w:rPr>
                <w:rFonts w:ascii="仿宋_GB2312" w:eastAsia="仿宋_GB2312" w:hAnsi="宋体" w:cs="Arial"/>
                <w:color w:val="000000"/>
                <w:szCs w:val="21"/>
              </w:rPr>
            </w:pPr>
            <w:r>
              <w:rPr>
                <w:rFonts w:ascii="仿宋_GB2312" w:eastAsia="仿宋_GB2312" w:hAnsi="宋体" w:cs="Arial" w:hint="eastAsia"/>
                <w:color w:val="000000"/>
                <w:szCs w:val="21"/>
              </w:rPr>
              <w:t>备注</w:t>
            </w:r>
          </w:p>
        </w:tc>
      </w:tr>
      <w:tr w:rsidR="00C36BC1" w14:paraId="4A8A7FD7" w14:textId="77777777">
        <w:trPr>
          <w:trHeight w:val="33"/>
        </w:trPr>
        <w:tc>
          <w:tcPr>
            <w:tcW w:w="426" w:type="dxa"/>
            <w:vAlign w:val="center"/>
          </w:tcPr>
          <w:p w14:paraId="195D7C96" w14:textId="77777777" w:rsidR="00C36BC1" w:rsidRDefault="00E90414">
            <w:pPr>
              <w:rPr>
                <w:rFonts w:ascii="仿宋_GB2312" w:eastAsia="仿宋_GB2312" w:hAnsi="宋体"/>
                <w:szCs w:val="21"/>
              </w:rPr>
            </w:pPr>
            <w:r>
              <w:rPr>
                <w:rFonts w:ascii="仿宋_GB2312" w:eastAsia="仿宋_GB2312" w:hAnsi="Calibri" w:hint="eastAsia"/>
                <w:b/>
                <w:color w:val="000000"/>
                <w:sz w:val="18"/>
                <w:szCs w:val="18"/>
              </w:rPr>
              <w:t>★</w:t>
            </w:r>
          </w:p>
        </w:tc>
        <w:tc>
          <w:tcPr>
            <w:tcW w:w="1594" w:type="dxa"/>
            <w:vAlign w:val="center"/>
          </w:tcPr>
          <w:p w14:paraId="328153E5" w14:textId="77777777" w:rsidR="00C36BC1" w:rsidRDefault="00E90414">
            <w:pPr>
              <w:rPr>
                <w:rFonts w:ascii="仿宋_GB2312" w:eastAsia="仿宋_GB2312" w:hAnsi="宋体"/>
                <w:szCs w:val="21"/>
              </w:rPr>
            </w:pPr>
            <w:r>
              <w:rPr>
                <w:rFonts w:ascii="仿宋_GB2312" w:eastAsia="仿宋_GB2312" w:hAnsi="宋体" w:hint="eastAsia"/>
                <w:szCs w:val="21"/>
              </w:rPr>
              <w:t>服务完成时间：</w:t>
            </w:r>
          </w:p>
        </w:tc>
        <w:tc>
          <w:tcPr>
            <w:tcW w:w="4061" w:type="dxa"/>
            <w:vAlign w:val="center"/>
          </w:tcPr>
          <w:p w14:paraId="267C4405" w14:textId="77777777" w:rsidR="00C36BC1" w:rsidRDefault="00E90414">
            <w:pPr>
              <w:rPr>
                <w:rFonts w:ascii="仿宋_GB2312" w:eastAsia="仿宋_GB2312" w:hAnsi="宋体"/>
                <w:szCs w:val="21"/>
              </w:rPr>
            </w:pPr>
            <w:r>
              <w:rPr>
                <w:rFonts w:ascii="仿宋_GB2312" w:eastAsia="仿宋_GB2312" w:hAnsi="宋体" w:cs="Courier New" w:hint="eastAsia"/>
                <w:szCs w:val="21"/>
              </w:rPr>
              <w:t>合同签订后（</w:t>
            </w:r>
            <w:r>
              <w:rPr>
                <w:rFonts w:ascii="仿宋_GB2312" w:eastAsia="仿宋_GB2312" w:hAnsi="宋体" w:cs="Courier New"/>
                <w:szCs w:val="21"/>
              </w:rPr>
              <w:t>3</w:t>
            </w:r>
            <w:r>
              <w:rPr>
                <w:rFonts w:ascii="仿宋_GB2312" w:eastAsia="仿宋_GB2312" w:hAnsi="宋体" w:cs="Courier New" w:hint="eastAsia"/>
                <w:szCs w:val="21"/>
              </w:rPr>
              <w:t>0）日内</w:t>
            </w:r>
          </w:p>
        </w:tc>
        <w:tc>
          <w:tcPr>
            <w:tcW w:w="1498" w:type="dxa"/>
            <w:vAlign w:val="center"/>
          </w:tcPr>
          <w:p w14:paraId="084A46C4" w14:textId="77777777" w:rsidR="00C36BC1" w:rsidRDefault="00C36BC1">
            <w:pPr>
              <w:jc w:val="center"/>
              <w:rPr>
                <w:rFonts w:ascii="仿宋_GB2312" w:eastAsia="仿宋_GB2312" w:hAnsi="宋体"/>
                <w:color w:val="000000"/>
                <w:szCs w:val="21"/>
              </w:rPr>
            </w:pPr>
          </w:p>
        </w:tc>
        <w:tc>
          <w:tcPr>
            <w:tcW w:w="1574" w:type="dxa"/>
            <w:vAlign w:val="center"/>
          </w:tcPr>
          <w:p w14:paraId="2489839A" w14:textId="77777777" w:rsidR="00C36BC1" w:rsidRDefault="00C36BC1">
            <w:pPr>
              <w:jc w:val="center"/>
              <w:rPr>
                <w:rFonts w:ascii="仿宋_GB2312" w:eastAsia="仿宋_GB2312" w:hAnsi="宋体"/>
                <w:color w:val="000000"/>
                <w:szCs w:val="21"/>
              </w:rPr>
            </w:pPr>
          </w:p>
        </w:tc>
      </w:tr>
      <w:tr w:rsidR="00C36BC1" w14:paraId="6C50C5AE" w14:textId="77777777">
        <w:trPr>
          <w:trHeight w:val="33"/>
        </w:trPr>
        <w:tc>
          <w:tcPr>
            <w:tcW w:w="426" w:type="dxa"/>
            <w:vAlign w:val="center"/>
          </w:tcPr>
          <w:p w14:paraId="3E572D3A" w14:textId="77777777" w:rsidR="00C36BC1" w:rsidRDefault="00E90414">
            <w:pPr>
              <w:rPr>
                <w:rFonts w:ascii="仿宋_GB2312" w:eastAsia="仿宋_GB2312" w:hAnsi="宋体"/>
                <w:szCs w:val="21"/>
              </w:rPr>
            </w:pPr>
            <w:r>
              <w:rPr>
                <w:rFonts w:ascii="仿宋_GB2312" w:eastAsia="仿宋_GB2312" w:hAnsi="Calibri" w:hint="eastAsia"/>
                <w:b/>
                <w:color w:val="000000"/>
                <w:sz w:val="18"/>
                <w:szCs w:val="18"/>
              </w:rPr>
              <w:t>★</w:t>
            </w:r>
          </w:p>
        </w:tc>
        <w:tc>
          <w:tcPr>
            <w:tcW w:w="1594" w:type="dxa"/>
            <w:vAlign w:val="center"/>
          </w:tcPr>
          <w:p w14:paraId="316EE6E8" w14:textId="77777777" w:rsidR="00C36BC1" w:rsidRDefault="00E90414">
            <w:pPr>
              <w:rPr>
                <w:rFonts w:ascii="仿宋_GB2312" w:eastAsia="仿宋_GB2312" w:hAnsi="宋体"/>
                <w:szCs w:val="21"/>
              </w:rPr>
            </w:pPr>
            <w:r>
              <w:rPr>
                <w:rFonts w:ascii="仿宋_GB2312" w:eastAsia="仿宋_GB2312" w:hAnsi="宋体" w:hint="eastAsia"/>
                <w:szCs w:val="21"/>
              </w:rPr>
              <w:t>服务地点：</w:t>
            </w:r>
          </w:p>
        </w:tc>
        <w:tc>
          <w:tcPr>
            <w:tcW w:w="4061" w:type="dxa"/>
            <w:vAlign w:val="center"/>
          </w:tcPr>
          <w:p w14:paraId="069D2E26" w14:textId="77777777" w:rsidR="00C36BC1" w:rsidRDefault="00E90414">
            <w:pPr>
              <w:rPr>
                <w:rFonts w:ascii="仿宋_GB2312" w:eastAsia="仿宋_GB2312" w:hAnsi="宋体"/>
                <w:szCs w:val="21"/>
              </w:rPr>
            </w:pPr>
            <w:r>
              <w:rPr>
                <w:rFonts w:ascii="仿宋_GB2312" w:eastAsia="仿宋_GB2312" w:hAnsi="宋体"/>
                <w:szCs w:val="21"/>
              </w:rPr>
              <w:t>辽宁城市建设职业技术学院</w:t>
            </w:r>
          </w:p>
        </w:tc>
        <w:tc>
          <w:tcPr>
            <w:tcW w:w="1498" w:type="dxa"/>
            <w:vAlign w:val="center"/>
          </w:tcPr>
          <w:p w14:paraId="57000F71" w14:textId="77777777" w:rsidR="00C36BC1" w:rsidRDefault="00C36BC1">
            <w:pPr>
              <w:jc w:val="center"/>
              <w:rPr>
                <w:rFonts w:ascii="仿宋_GB2312" w:eastAsia="仿宋_GB2312" w:hAnsi="宋体"/>
                <w:color w:val="000000"/>
                <w:szCs w:val="21"/>
              </w:rPr>
            </w:pPr>
          </w:p>
        </w:tc>
        <w:tc>
          <w:tcPr>
            <w:tcW w:w="1574" w:type="dxa"/>
            <w:vAlign w:val="center"/>
          </w:tcPr>
          <w:p w14:paraId="385D3F43" w14:textId="77777777" w:rsidR="00C36BC1" w:rsidRDefault="00C36BC1">
            <w:pPr>
              <w:jc w:val="center"/>
              <w:rPr>
                <w:rFonts w:ascii="仿宋_GB2312" w:eastAsia="仿宋_GB2312" w:hAnsi="宋体"/>
                <w:color w:val="000000"/>
                <w:szCs w:val="21"/>
              </w:rPr>
            </w:pPr>
          </w:p>
        </w:tc>
      </w:tr>
      <w:tr w:rsidR="00C36BC1" w14:paraId="7760D796" w14:textId="77777777">
        <w:trPr>
          <w:trHeight w:val="33"/>
        </w:trPr>
        <w:tc>
          <w:tcPr>
            <w:tcW w:w="426" w:type="dxa"/>
            <w:vAlign w:val="center"/>
          </w:tcPr>
          <w:p w14:paraId="71BC83F7" w14:textId="77777777" w:rsidR="00C36BC1" w:rsidRDefault="00E90414">
            <w:pPr>
              <w:rPr>
                <w:rFonts w:ascii="仿宋_GB2312" w:eastAsia="仿宋_GB2312" w:hAnsi="宋体"/>
                <w:szCs w:val="21"/>
              </w:rPr>
            </w:pPr>
            <w:r>
              <w:rPr>
                <w:rFonts w:ascii="仿宋_GB2312" w:eastAsia="仿宋_GB2312" w:hAnsi="Calibri" w:hint="eastAsia"/>
                <w:b/>
                <w:color w:val="000000"/>
                <w:sz w:val="18"/>
                <w:szCs w:val="18"/>
              </w:rPr>
              <w:t>★</w:t>
            </w:r>
          </w:p>
        </w:tc>
        <w:tc>
          <w:tcPr>
            <w:tcW w:w="1594" w:type="dxa"/>
            <w:vAlign w:val="center"/>
          </w:tcPr>
          <w:p w14:paraId="681FA053" w14:textId="77777777" w:rsidR="00C36BC1" w:rsidRDefault="00E90414">
            <w:pPr>
              <w:rPr>
                <w:rFonts w:ascii="仿宋_GB2312" w:eastAsia="仿宋_GB2312" w:hAnsi="宋体"/>
                <w:szCs w:val="21"/>
              </w:rPr>
            </w:pPr>
            <w:r>
              <w:rPr>
                <w:rFonts w:ascii="仿宋_GB2312" w:eastAsia="仿宋_GB2312" w:hAnsi="宋体" w:hint="eastAsia"/>
                <w:szCs w:val="21"/>
              </w:rPr>
              <w:t>付款方式及条件：</w:t>
            </w:r>
          </w:p>
        </w:tc>
        <w:tc>
          <w:tcPr>
            <w:tcW w:w="4061" w:type="dxa"/>
            <w:vAlign w:val="center"/>
          </w:tcPr>
          <w:p w14:paraId="20568B43" w14:textId="77777777" w:rsidR="00C36BC1" w:rsidRDefault="00E90414">
            <w:pPr>
              <w:rPr>
                <w:rFonts w:ascii="仿宋_GB2312" w:eastAsia="仿宋_GB2312" w:hAnsi="宋体"/>
                <w:szCs w:val="21"/>
              </w:rPr>
            </w:pPr>
            <w:r>
              <w:rPr>
                <w:rFonts w:ascii="仿宋_GB2312" w:eastAsia="仿宋_GB2312" w:hAnsi="宋体" w:hint="eastAsia"/>
                <w:szCs w:val="21"/>
              </w:rPr>
              <w:t>合同签订后，供应</w:t>
            </w:r>
            <w:proofErr w:type="gramStart"/>
            <w:r>
              <w:rPr>
                <w:rFonts w:ascii="仿宋_GB2312" w:eastAsia="仿宋_GB2312" w:hAnsi="宋体" w:hint="eastAsia"/>
                <w:szCs w:val="21"/>
              </w:rPr>
              <w:t>商服务</w:t>
            </w:r>
            <w:proofErr w:type="gramEnd"/>
            <w:r>
              <w:rPr>
                <w:rFonts w:ascii="仿宋_GB2312" w:eastAsia="仿宋_GB2312" w:hAnsi="宋体" w:hint="eastAsia"/>
                <w:szCs w:val="21"/>
              </w:rPr>
              <w:t>完成并提交测评报告，经双方验收合格后，一次性支付全部合同款。根据辽宁省人民政府关于印发《辽宁省进一步稳经济若干政策举措》辽政发（2023）1号文件精神学院对中标的中小</w:t>
            </w:r>
            <w:proofErr w:type="gramStart"/>
            <w:r>
              <w:rPr>
                <w:rFonts w:ascii="仿宋_GB2312" w:eastAsia="仿宋_GB2312" w:hAnsi="宋体" w:hint="eastAsia"/>
                <w:szCs w:val="21"/>
              </w:rPr>
              <w:t>微企业</w:t>
            </w:r>
            <w:proofErr w:type="gramEnd"/>
            <w:r>
              <w:rPr>
                <w:rFonts w:ascii="仿宋_GB2312" w:eastAsia="仿宋_GB2312" w:hAnsi="宋体" w:hint="eastAsia"/>
                <w:szCs w:val="21"/>
              </w:rPr>
              <w:t>支付4</w:t>
            </w:r>
            <w:r>
              <w:rPr>
                <w:rFonts w:ascii="仿宋_GB2312" w:eastAsia="仿宋_GB2312" w:hAnsi="宋体"/>
                <w:szCs w:val="21"/>
              </w:rPr>
              <w:t>0-%</w:t>
            </w:r>
            <w:r>
              <w:rPr>
                <w:rFonts w:ascii="仿宋_GB2312" w:eastAsia="仿宋_GB2312" w:hAnsi="宋体" w:hint="eastAsia"/>
                <w:szCs w:val="21"/>
              </w:rPr>
              <w:t>60%预付款，具体比例签订合同时明确。</w:t>
            </w:r>
          </w:p>
        </w:tc>
        <w:tc>
          <w:tcPr>
            <w:tcW w:w="1498" w:type="dxa"/>
            <w:vAlign w:val="center"/>
          </w:tcPr>
          <w:p w14:paraId="33294D87" w14:textId="77777777" w:rsidR="00C36BC1" w:rsidRDefault="00C36BC1">
            <w:pPr>
              <w:jc w:val="center"/>
              <w:rPr>
                <w:rFonts w:ascii="仿宋_GB2312" w:eastAsia="仿宋_GB2312" w:hAnsi="宋体"/>
                <w:color w:val="000000"/>
                <w:szCs w:val="21"/>
              </w:rPr>
            </w:pPr>
          </w:p>
        </w:tc>
        <w:tc>
          <w:tcPr>
            <w:tcW w:w="1574" w:type="dxa"/>
            <w:vAlign w:val="center"/>
          </w:tcPr>
          <w:p w14:paraId="528FF2C2" w14:textId="77777777" w:rsidR="00C36BC1" w:rsidRDefault="00C36BC1">
            <w:pPr>
              <w:jc w:val="center"/>
              <w:rPr>
                <w:rFonts w:ascii="仿宋_GB2312" w:eastAsia="仿宋_GB2312" w:hAnsi="宋体"/>
                <w:color w:val="000000"/>
                <w:szCs w:val="21"/>
              </w:rPr>
            </w:pPr>
          </w:p>
        </w:tc>
      </w:tr>
      <w:tr w:rsidR="00C36BC1" w14:paraId="19834019" w14:textId="77777777">
        <w:trPr>
          <w:trHeight w:val="33"/>
        </w:trPr>
        <w:tc>
          <w:tcPr>
            <w:tcW w:w="426" w:type="dxa"/>
          </w:tcPr>
          <w:p w14:paraId="593B90E6" w14:textId="77777777" w:rsidR="00C36BC1" w:rsidRDefault="00E90414">
            <w:pPr>
              <w:rPr>
                <w:rFonts w:ascii="仿宋_GB2312" w:eastAsia="仿宋_GB2312" w:hAnsi="宋体" w:cs="Lucida Sans Unicode"/>
                <w:szCs w:val="21"/>
              </w:rPr>
            </w:pPr>
            <w:r>
              <w:rPr>
                <w:rFonts w:ascii="Calibri" w:hAnsi="Calibri" w:hint="eastAsia"/>
                <w:szCs w:val="22"/>
              </w:rPr>
              <w:t>★</w:t>
            </w:r>
          </w:p>
        </w:tc>
        <w:tc>
          <w:tcPr>
            <w:tcW w:w="1594" w:type="dxa"/>
            <w:vAlign w:val="center"/>
          </w:tcPr>
          <w:p w14:paraId="5D32A7B0" w14:textId="77777777" w:rsidR="00C36BC1" w:rsidRDefault="00E90414">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4061" w:type="dxa"/>
            <w:vAlign w:val="center"/>
          </w:tcPr>
          <w:p w14:paraId="7B57E67F" w14:textId="77777777" w:rsidR="00C36BC1" w:rsidRDefault="00E90414">
            <w:pPr>
              <w:rPr>
                <w:rFonts w:ascii="仿宋_GB2312" w:eastAsia="仿宋_GB2312" w:hAnsi="宋体"/>
                <w:szCs w:val="21"/>
              </w:rPr>
            </w:pPr>
            <w:r>
              <w:rPr>
                <w:rFonts w:ascii="仿宋_GB2312" w:eastAsia="仿宋_GB2312" w:hAnsi="宋体" w:hint="eastAsia"/>
                <w:kern w:val="0"/>
                <w:szCs w:val="21"/>
              </w:rPr>
              <w:t>根据《关于印发辽宁省政府采购履约验收管理办法的通知》</w:t>
            </w:r>
            <w:proofErr w:type="gramStart"/>
            <w:r>
              <w:rPr>
                <w:rFonts w:ascii="仿宋_GB2312" w:eastAsia="仿宋_GB2312" w:hAnsi="宋体" w:hint="eastAsia"/>
                <w:kern w:val="0"/>
                <w:szCs w:val="21"/>
              </w:rPr>
              <w:t>辽财采</w:t>
            </w:r>
            <w:proofErr w:type="gramEnd"/>
            <w:r>
              <w:rPr>
                <w:rFonts w:ascii="仿宋_GB2312" w:eastAsia="仿宋_GB2312" w:hAnsi="宋体" w:hint="eastAsia"/>
                <w:kern w:val="0"/>
                <w:szCs w:val="21"/>
              </w:rPr>
              <w:t>[2017]603号执行。</w:t>
            </w:r>
          </w:p>
        </w:tc>
        <w:tc>
          <w:tcPr>
            <w:tcW w:w="1498" w:type="dxa"/>
            <w:vAlign w:val="center"/>
          </w:tcPr>
          <w:p w14:paraId="763294FD" w14:textId="77777777" w:rsidR="00C36BC1" w:rsidRDefault="00C36BC1">
            <w:pPr>
              <w:jc w:val="center"/>
              <w:rPr>
                <w:rFonts w:ascii="仿宋_GB2312" w:eastAsia="仿宋_GB2312" w:hAnsi="宋体"/>
                <w:color w:val="000000"/>
                <w:szCs w:val="21"/>
              </w:rPr>
            </w:pPr>
          </w:p>
        </w:tc>
        <w:tc>
          <w:tcPr>
            <w:tcW w:w="1574" w:type="dxa"/>
            <w:vAlign w:val="center"/>
          </w:tcPr>
          <w:p w14:paraId="0D8A9BAF" w14:textId="77777777" w:rsidR="00C36BC1" w:rsidRDefault="00C36BC1">
            <w:pPr>
              <w:jc w:val="center"/>
              <w:rPr>
                <w:rFonts w:ascii="仿宋_GB2312" w:eastAsia="仿宋_GB2312" w:hAnsi="宋体"/>
                <w:color w:val="000000"/>
                <w:szCs w:val="21"/>
              </w:rPr>
            </w:pPr>
          </w:p>
        </w:tc>
      </w:tr>
      <w:tr w:rsidR="00C36BC1" w14:paraId="4F8FFDDB" w14:textId="77777777">
        <w:trPr>
          <w:trHeight w:val="33"/>
        </w:trPr>
        <w:tc>
          <w:tcPr>
            <w:tcW w:w="426" w:type="dxa"/>
            <w:shd w:val="clear" w:color="auto" w:fill="auto"/>
          </w:tcPr>
          <w:p w14:paraId="5B3EC969" w14:textId="77777777" w:rsidR="00C36BC1" w:rsidRDefault="00E90414">
            <w:pPr>
              <w:spacing w:line="240" w:lineRule="exact"/>
              <w:rPr>
                <w:rFonts w:ascii="仿宋_GB2312" w:eastAsia="仿宋_GB2312" w:hAnsi="宋体"/>
                <w:color w:val="000000"/>
                <w:szCs w:val="21"/>
              </w:rPr>
            </w:pPr>
            <w:r>
              <w:rPr>
                <w:rFonts w:ascii="Calibri" w:hAnsi="Calibri" w:hint="eastAsia"/>
                <w:szCs w:val="22"/>
              </w:rPr>
              <w:t>★</w:t>
            </w:r>
          </w:p>
        </w:tc>
        <w:tc>
          <w:tcPr>
            <w:tcW w:w="1594" w:type="dxa"/>
            <w:shd w:val="clear" w:color="auto" w:fill="auto"/>
            <w:vAlign w:val="center"/>
          </w:tcPr>
          <w:p w14:paraId="12C1A22E" w14:textId="77777777" w:rsidR="00C36BC1" w:rsidRDefault="00E90414">
            <w:pPr>
              <w:spacing w:line="240" w:lineRule="exact"/>
              <w:rPr>
                <w:rFonts w:ascii="仿宋_GB2312" w:eastAsia="仿宋_GB2312" w:hAnsi="宋体"/>
                <w:color w:val="000000"/>
                <w:szCs w:val="21"/>
              </w:rPr>
            </w:pPr>
            <w:r>
              <w:rPr>
                <w:rFonts w:ascii="仿宋_GB2312" w:eastAsia="仿宋_GB2312" w:hAnsi="宋体" w:hint="eastAsia"/>
                <w:color w:val="000000"/>
                <w:szCs w:val="21"/>
              </w:rPr>
              <w:t>质量保证期：</w:t>
            </w:r>
          </w:p>
        </w:tc>
        <w:tc>
          <w:tcPr>
            <w:tcW w:w="4061" w:type="dxa"/>
            <w:shd w:val="clear" w:color="auto" w:fill="auto"/>
            <w:vAlign w:val="center"/>
          </w:tcPr>
          <w:p w14:paraId="29777ACE" w14:textId="77777777" w:rsidR="00C36BC1" w:rsidRDefault="00E90414">
            <w:pPr>
              <w:spacing w:line="240" w:lineRule="exact"/>
              <w:rPr>
                <w:rFonts w:ascii="仿宋_GB2312" w:eastAsia="仿宋_GB2312" w:hAnsi="宋体" w:cs="宋体"/>
                <w:color w:val="000000"/>
                <w:kern w:val="0"/>
                <w:szCs w:val="21"/>
              </w:rPr>
            </w:pPr>
            <w:r>
              <w:rPr>
                <w:rFonts w:ascii="仿宋_GB2312" w:eastAsia="仿宋_GB2312" w:hAnsi="宋体" w:hint="eastAsia"/>
                <w:color w:val="000000"/>
                <w:szCs w:val="21"/>
              </w:rPr>
              <w:t>不少于（</w:t>
            </w:r>
            <w:r>
              <w:rPr>
                <w:rFonts w:ascii="仿宋_GB2312" w:eastAsia="仿宋_GB2312" w:hAnsi="宋体"/>
                <w:color w:val="000000"/>
                <w:szCs w:val="21"/>
              </w:rPr>
              <w:t>3</w:t>
            </w:r>
            <w:r>
              <w:rPr>
                <w:rFonts w:ascii="仿宋_GB2312" w:eastAsia="仿宋_GB2312" w:hAnsi="宋体" w:hint="eastAsia"/>
                <w:color w:val="000000"/>
                <w:szCs w:val="21"/>
              </w:rPr>
              <w:t>）年</w:t>
            </w:r>
          </w:p>
        </w:tc>
        <w:tc>
          <w:tcPr>
            <w:tcW w:w="1498" w:type="dxa"/>
            <w:vAlign w:val="center"/>
          </w:tcPr>
          <w:p w14:paraId="67AEFE3C" w14:textId="77777777" w:rsidR="00C36BC1" w:rsidRDefault="00C36BC1">
            <w:pPr>
              <w:spacing w:line="240" w:lineRule="exact"/>
              <w:jc w:val="center"/>
              <w:rPr>
                <w:rFonts w:ascii="仿宋_GB2312" w:eastAsia="仿宋_GB2312" w:hAnsi="宋体" w:cs="宋体"/>
                <w:color w:val="000000"/>
                <w:kern w:val="0"/>
                <w:szCs w:val="21"/>
              </w:rPr>
            </w:pPr>
          </w:p>
        </w:tc>
        <w:tc>
          <w:tcPr>
            <w:tcW w:w="1574" w:type="dxa"/>
            <w:vAlign w:val="center"/>
          </w:tcPr>
          <w:p w14:paraId="3F5C35FD" w14:textId="77777777" w:rsidR="00C36BC1" w:rsidRDefault="00C36BC1">
            <w:pPr>
              <w:spacing w:line="240" w:lineRule="exact"/>
              <w:jc w:val="center"/>
              <w:rPr>
                <w:rFonts w:ascii="仿宋_GB2312" w:eastAsia="仿宋_GB2312" w:hAnsi="宋体" w:cs="宋体"/>
                <w:color w:val="000000"/>
                <w:kern w:val="0"/>
                <w:szCs w:val="21"/>
              </w:rPr>
            </w:pPr>
          </w:p>
        </w:tc>
      </w:tr>
      <w:tr w:rsidR="00C36BC1" w14:paraId="310A70C9" w14:textId="77777777">
        <w:trPr>
          <w:trHeight w:val="33"/>
        </w:trPr>
        <w:tc>
          <w:tcPr>
            <w:tcW w:w="426" w:type="dxa"/>
            <w:shd w:val="clear" w:color="auto" w:fill="auto"/>
          </w:tcPr>
          <w:p w14:paraId="620A9751" w14:textId="77777777" w:rsidR="00C36BC1" w:rsidRDefault="00E90414">
            <w:pPr>
              <w:rPr>
                <w:rFonts w:ascii="仿宋_GB2312" w:eastAsia="仿宋_GB2312" w:hAnsi="宋体" w:cs="Lucida Sans Unicode"/>
                <w:color w:val="000000"/>
                <w:szCs w:val="21"/>
              </w:rPr>
            </w:pPr>
            <w:r>
              <w:rPr>
                <w:rFonts w:ascii="Calibri" w:hAnsi="Calibri" w:hint="eastAsia"/>
                <w:szCs w:val="22"/>
              </w:rPr>
              <w:t>★</w:t>
            </w:r>
          </w:p>
        </w:tc>
        <w:tc>
          <w:tcPr>
            <w:tcW w:w="1594" w:type="dxa"/>
            <w:shd w:val="clear" w:color="auto" w:fill="auto"/>
            <w:vAlign w:val="center"/>
          </w:tcPr>
          <w:p w14:paraId="4B5BF9AF" w14:textId="77777777" w:rsidR="00C36BC1" w:rsidRDefault="00E90414">
            <w:pPr>
              <w:rPr>
                <w:rFonts w:ascii="仿宋_GB2312" w:eastAsia="仿宋_GB2312" w:hAnsi="宋体" w:cs="Lucida Sans Unicode"/>
                <w:color w:val="000000"/>
                <w:szCs w:val="21"/>
              </w:rPr>
            </w:pPr>
            <w:r>
              <w:rPr>
                <w:rFonts w:ascii="仿宋_GB2312" w:eastAsia="仿宋_GB2312" w:hAnsi="宋体" w:cs="Lucida Sans Unicode" w:hint="eastAsia"/>
                <w:color w:val="000000"/>
                <w:szCs w:val="21"/>
              </w:rPr>
              <w:t>服务期：</w:t>
            </w:r>
          </w:p>
        </w:tc>
        <w:tc>
          <w:tcPr>
            <w:tcW w:w="4061" w:type="dxa"/>
            <w:shd w:val="clear" w:color="auto" w:fill="auto"/>
            <w:vAlign w:val="center"/>
          </w:tcPr>
          <w:p w14:paraId="228680B3" w14:textId="77777777" w:rsidR="00C36BC1" w:rsidRDefault="00E90414">
            <w:pPr>
              <w:rPr>
                <w:rFonts w:ascii="仿宋_GB2312" w:eastAsia="仿宋_GB2312" w:hAnsi="宋体"/>
                <w:szCs w:val="21"/>
              </w:rPr>
            </w:pPr>
            <w:r>
              <w:rPr>
                <w:rFonts w:ascii="仿宋_GB2312" w:eastAsia="仿宋_GB2312" w:hAnsi="宋体" w:hint="eastAsia"/>
                <w:szCs w:val="21"/>
              </w:rPr>
              <w:t>本项目免费服务期为3年，提供平台技术维护服务。</w:t>
            </w:r>
          </w:p>
        </w:tc>
        <w:tc>
          <w:tcPr>
            <w:tcW w:w="1498" w:type="dxa"/>
            <w:vAlign w:val="center"/>
          </w:tcPr>
          <w:p w14:paraId="1D040981"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c>
          <w:tcPr>
            <w:tcW w:w="1574" w:type="dxa"/>
            <w:vAlign w:val="center"/>
          </w:tcPr>
          <w:p w14:paraId="3EED4F5D"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r>
      <w:tr w:rsidR="00C36BC1" w14:paraId="46B8EBAB" w14:textId="77777777">
        <w:trPr>
          <w:trHeight w:val="33"/>
        </w:trPr>
        <w:tc>
          <w:tcPr>
            <w:tcW w:w="426" w:type="dxa"/>
            <w:shd w:val="clear" w:color="auto" w:fill="auto"/>
          </w:tcPr>
          <w:p w14:paraId="7895AC3A" w14:textId="77777777" w:rsidR="00C36BC1" w:rsidRDefault="00E90414">
            <w:pPr>
              <w:ind w:hanging="1"/>
              <w:rPr>
                <w:rFonts w:ascii="仿宋_GB2312" w:eastAsia="仿宋_GB2312" w:hAnsi="宋体"/>
                <w:color w:val="000000"/>
                <w:szCs w:val="21"/>
              </w:rPr>
            </w:pPr>
            <w:r>
              <w:rPr>
                <w:rFonts w:ascii="Calibri" w:hAnsi="Calibri" w:hint="eastAsia"/>
                <w:szCs w:val="22"/>
              </w:rPr>
              <w:t>★</w:t>
            </w:r>
          </w:p>
        </w:tc>
        <w:tc>
          <w:tcPr>
            <w:tcW w:w="1594" w:type="dxa"/>
            <w:shd w:val="clear" w:color="auto" w:fill="auto"/>
            <w:vAlign w:val="center"/>
          </w:tcPr>
          <w:p w14:paraId="20FD2BC7" w14:textId="77777777" w:rsidR="00C36BC1" w:rsidRDefault="00E90414">
            <w:pPr>
              <w:ind w:hanging="1"/>
              <w:rPr>
                <w:rFonts w:ascii="仿宋_GB2312" w:eastAsia="仿宋_GB2312" w:hAnsi="宋体"/>
                <w:color w:val="000000"/>
                <w:szCs w:val="21"/>
              </w:rPr>
            </w:pPr>
            <w:r>
              <w:rPr>
                <w:rFonts w:ascii="仿宋_GB2312" w:eastAsia="仿宋_GB2312" w:hAnsi="宋体" w:hint="eastAsia"/>
                <w:color w:val="000000"/>
                <w:szCs w:val="21"/>
              </w:rPr>
              <w:t>支持：</w:t>
            </w:r>
          </w:p>
        </w:tc>
        <w:tc>
          <w:tcPr>
            <w:tcW w:w="4061" w:type="dxa"/>
            <w:shd w:val="clear" w:color="auto" w:fill="auto"/>
            <w:vAlign w:val="center"/>
          </w:tcPr>
          <w:p w14:paraId="2B852AC4" w14:textId="77777777" w:rsidR="00C36BC1" w:rsidRDefault="00E90414">
            <w:pPr>
              <w:ind w:hanging="1"/>
              <w:rPr>
                <w:rFonts w:ascii="仿宋_GB2312" w:eastAsia="仿宋_GB2312" w:hAnsi="宋体"/>
                <w:szCs w:val="21"/>
              </w:rPr>
            </w:pPr>
            <w:r>
              <w:rPr>
                <w:rFonts w:ascii="仿宋_GB2312" w:eastAsia="仿宋_GB2312" w:hAnsi="Calibri" w:cs="Lucida Sans Unicode" w:hint="eastAsia"/>
                <w:szCs w:val="21"/>
              </w:rPr>
              <w:t>现场支持：（</w:t>
            </w:r>
            <w:r>
              <w:rPr>
                <w:rFonts w:ascii="仿宋_GB2312" w:eastAsia="仿宋_GB2312" w:hAnsi="Calibri" w:cs="Lucida Sans Unicode"/>
                <w:szCs w:val="21"/>
              </w:rPr>
              <w:t>3）小时内响应；（8）小时内到达</w:t>
            </w:r>
          </w:p>
        </w:tc>
        <w:tc>
          <w:tcPr>
            <w:tcW w:w="1498" w:type="dxa"/>
            <w:vAlign w:val="center"/>
          </w:tcPr>
          <w:p w14:paraId="2EC660E5"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c>
          <w:tcPr>
            <w:tcW w:w="1574" w:type="dxa"/>
            <w:vAlign w:val="center"/>
          </w:tcPr>
          <w:p w14:paraId="0B7FF3CE"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r>
      <w:tr w:rsidR="00C36BC1" w14:paraId="35DD26E7" w14:textId="77777777">
        <w:trPr>
          <w:trHeight w:val="33"/>
        </w:trPr>
        <w:tc>
          <w:tcPr>
            <w:tcW w:w="426" w:type="dxa"/>
            <w:shd w:val="clear" w:color="auto" w:fill="auto"/>
          </w:tcPr>
          <w:p w14:paraId="3F35E40D" w14:textId="77777777" w:rsidR="00C36BC1" w:rsidRDefault="00E90414">
            <w:pPr>
              <w:ind w:hanging="1"/>
              <w:rPr>
                <w:rFonts w:ascii="仿宋_GB2312" w:eastAsia="仿宋_GB2312" w:hAnsi="宋体" w:cs="Lucida Sans Unicode"/>
                <w:color w:val="000000"/>
                <w:szCs w:val="21"/>
              </w:rPr>
            </w:pPr>
            <w:r>
              <w:rPr>
                <w:rFonts w:ascii="Calibri" w:hAnsi="Calibri" w:hint="eastAsia"/>
                <w:szCs w:val="22"/>
              </w:rPr>
              <w:t>★</w:t>
            </w:r>
          </w:p>
        </w:tc>
        <w:tc>
          <w:tcPr>
            <w:tcW w:w="1594" w:type="dxa"/>
            <w:shd w:val="clear" w:color="auto" w:fill="auto"/>
            <w:vAlign w:val="center"/>
          </w:tcPr>
          <w:p w14:paraId="117A93E7" w14:textId="77777777" w:rsidR="00C36BC1" w:rsidRDefault="00E90414">
            <w:pPr>
              <w:ind w:hanging="1"/>
              <w:rPr>
                <w:rFonts w:ascii="仿宋_GB2312" w:eastAsia="仿宋_GB2312" w:hAnsi="宋体" w:cs="Lucida Sans Unicode"/>
                <w:color w:val="000000"/>
                <w:szCs w:val="21"/>
              </w:rPr>
            </w:pPr>
            <w:r>
              <w:rPr>
                <w:rFonts w:ascii="仿宋_GB2312" w:eastAsia="仿宋_GB2312" w:hAnsi="宋体" w:cs="Lucida Sans Unicode" w:hint="eastAsia"/>
                <w:color w:val="000000"/>
                <w:szCs w:val="21"/>
              </w:rPr>
              <w:t>维修技术人员及设备方面的保证措施及收费标准的要求：</w:t>
            </w:r>
          </w:p>
        </w:tc>
        <w:tc>
          <w:tcPr>
            <w:tcW w:w="4061" w:type="dxa"/>
            <w:shd w:val="clear" w:color="auto" w:fill="auto"/>
            <w:vAlign w:val="center"/>
          </w:tcPr>
          <w:p w14:paraId="2688BBD8" w14:textId="77777777" w:rsidR="00C36BC1" w:rsidRDefault="00E90414">
            <w:pPr>
              <w:ind w:hanging="1"/>
              <w:rPr>
                <w:rFonts w:ascii="仿宋_GB2312" w:eastAsia="仿宋_GB2312" w:hAnsi="宋体"/>
                <w:szCs w:val="21"/>
              </w:rPr>
            </w:pPr>
            <w:r>
              <w:rPr>
                <w:rFonts w:ascii="仿宋_GB2312" w:eastAsia="仿宋_GB2312" w:hAnsi="宋体" w:hint="eastAsia"/>
                <w:szCs w:val="21"/>
              </w:rPr>
              <w:t>本项目服务期为3年，提供平台技术维护服务。在服务期内，供应商承担整体系统的运行维护工作，包括但不限于系统的版本升级、日常运行检查（巡检）、软硬件故障处理和恢复、突发事件处置时的现场技术保障工作。系统故障维修服务和安全漏洞修复服务，中标供应</w:t>
            </w:r>
            <w:proofErr w:type="gramStart"/>
            <w:r>
              <w:rPr>
                <w:rFonts w:ascii="仿宋_GB2312" w:eastAsia="仿宋_GB2312" w:hAnsi="宋体" w:hint="eastAsia"/>
                <w:szCs w:val="21"/>
              </w:rPr>
              <w:t>商长期</w:t>
            </w:r>
            <w:proofErr w:type="gramEnd"/>
            <w:r>
              <w:rPr>
                <w:rFonts w:ascii="仿宋_GB2312" w:eastAsia="仿宋_GB2312" w:hAnsi="宋体" w:hint="eastAsia"/>
                <w:szCs w:val="21"/>
              </w:rPr>
              <w:t>免费提供。</w:t>
            </w:r>
          </w:p>
        </w:tc>
        <w:tc>
          <w:tcPr>
            <w:tcW w:w="1498" w:type="dxa"/>
            <w:vAlign w:val="center"/>
          </w:tcPr>
          <w:p w14:paraId="669B066A"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c>
          <w:tcPr>
            <w:tcW w:w="1574" w:type="dxa"/>
            <w:vAlign w:val="center"/>
          </w:tcPr>
          <w:p w14:paraId="6451EC25"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r>
      <w:tr w:rsidR="00C36BC1" w14:paraId="760AC8A0" w14:textId="77777777">
        <w:trPr>
          <w:trHeight w:val="33"/>
        </w:trPr>
        <w:tc>
          <w:tcPr>
            <w:tcW w:w="426" w:type="dxa"/>
            <w:shd w:val="clear" w:color="auto" w:fill="auto"/>
          </w:tcPr>
          <w:p w14:paraId="002A2F22" w14:textId="77777777" w:rsidR="00C36BC1" w:rsidRDefault="00E90414">
            <w:pPr>
              <w:ind w:hanging="1"/>
              <w:rPr>
                <w:rFonts w:ascii="仿宋_GB2312" w:eastAsia="仿宋_GB2312" w:hAnsi="宋体"/>
                <w:color w:val="000000"/>
                <w:szCs w:val="21"/>
              </w:rPr>
            </w:pPr>
            <w:r>
              <w:rPr>
                <w:rFonts w:ascii="Calibri" w:hAnsi="Calibri" w:hint="eastAsia"/>
                <w:szCs w:val="22"/>
              </w:rPr>
              <w:t>★</w:t>
            </w:r>
          </w:p>
        </w:tc>
        <w:tc>
          <w:tcPr>
            <w:tcW w:w="1594" w:type="dxa"/>
            <w:shd w:val="clear" w:color="auto" w:fill="auto"/>
            <w:vAlign w:val="center"/>
          </w:tcPr>
          <w:p w14:paraId="6D5EDC34" w14:textId="77777777" w:rsidR="00C36BC1" w:rsidRDefault="00E90414">
            <w:pPr>
              <w:ind w:hanging="1"/>
              <w:rPr>
                <w:rFonts w:ascii="仿宋_GB2312" w:eastAsia="仿宋_GB2312" w:hAnsi="宋体"/>
                <w:color w:val="000000"/>
                <w:szCs w:val="21"/>
              </w:rPr>
            </w:pPr>
            <w:r>
              <w:rPr>
                <w:rFonts w:ascii="仿宋_GB2312" w:eastAsia="仿宋_GB2312" w:hAnsi="宋体" w:hint="eastAsia"/>
                <w:color w:val="000000"/>
                <w:szCs w:val="21"/>
              </w:rPr>
              <w:t>培训人员</w:t>
            </w:r>
            <w:r>
              <w:rPr>
                <w:rFonts w:ascii="仿宋_GB2312" w:eastAsia="仿宋_GB2312" w:hAnsi="宋体" w:cs="Lucida Sans Unicode" w:hint="eastAsia"/>
                <w:color w:val="000000"/>
                <w:szCs w:val="21"/>
              </w:rPr>
              <w:t>现场培训</w:t>
            </w:r>
            <w:r>
              <w:rPr>
                <w:rFonts w:ascii="仿宋_GB2312" w:eastAsia="仿宋_GB2312" w:hAnsi="宋体" w:hint="eastAsia"/>
                <w:color w:val="000000"/>
                <w:szCs w:val="21"/>
              </w:rPr>
              <w:t>（操作、维护等）：</w:t>
            </w:r>
          </w:p>
        </w:tc>
        <w:tc>
          <w:tcPr>
            <w:tcW w:w="4061" w:type="dxa"/>
            <w:shd w:val="clear" w:color="auto" w:fill="auto"/>
            <w:vAlign w:val="center"/>
          </w:tcPr>
          <w:p w14:paraId="6B32A137" w14:textId="77777777" w:rsidR="00C36BC1" w:rsidRDefault="00E90414">
            <w:pPr>
              <w:ind w:hanging="1"/>
              <w:rPr>
                <w:rFonts w:ascii="仿宋_GB2312" w:eastAsia="仿宋_GB2312" w:hAnsi="宋体"/>
                <w:szCs w:val="21"/>
              </w:rPr>
            </w:pPr>
            <w:r>
              <w:rPr>
                <w:rFonts w:ascii="仿宋_GB2312" w:eastAsia="仿宋_GB2312" w:hAnsi="宋体" w:hint="eastAsia"/>
                <w:szCs w:val="21"/>
              </w:rPr>
              <w:t>免费对用户进行使用培训。承担对所提供之软件产品、开发技术及工具等在内的全部技术培训，以及对系统使用人员的应用培训。根据项目实施的进度要求，做出各阶段培训计划，及时安排有关培训并采取现场培训、集中培训、实操指导等方式，充分保证培训效果。</w:t>
            </w:r>
          </w:p>
        </w:tc>
        <w:tc>
          <w:tcPr>
            <w:tcW w:w="1498" w:type="dxa"/>
            <w:vAlign w:val="center"/>
          </w:tcPr>
          <w:p w14:paraId="105F999E"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c>
          <w:tcPr>
            <w:tcW w:w="1574" w:type="dxa"/>
            <w:vAlign w:val="center"/>
          </w:tcPr>
          <w:p w14:paraId="3E9505C2"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r>
      <w:tr w:rsidR="00C36BC1" w14:paraId="73A483D8" w14:textId="77777777">
        <w:trPr>
          <w:trHeight w:val="33"/>
        </w:trPr>
        <w:tc>
          <w:tcPr>
            <w:tcW w:w="426" w:type="dxa"/>
            <w:shd w:val="clear" w:color="auto" w:fill="auto"/>
            <w:vAlign w:val="center"/>
          </w:tcPr>
          <w:p w14:paraId="16BFAA93" w14:textId="77777777" w:rsidR="00C36BC1" w:rsidRDefault="00C36BC1">
            <w:pPr>
              <w:ind w:hanging="1"/>
              <w:rPr>
                <w:rFonts w:ascii="仿宋_GB2312" w:eastAsia="仿宋_GB2312" w:hAnsi="宋体"/>
                <w:color w:val="000000"/>
                <w:szCs w:val="21"/>
              </w:rPr>
            </w:pPr>
          </w:p>
        </w:tc>
        <w:tc>
          <w:tcPr>
            <w:tcW w:w="1594" w:type="dxa"/>
            <w:shd w:val="clear" w:color="auto" w:fill="auto"/>
            <w:vAlign w:val="center"/>
          </w:tcPr>
          <w:p w14:paraId="51FF7409" w14:textId="77777777" w:rsidR="00C36BC1" w:rsidRDefault="00E90414">
            <w:pPr>
              <w:ind w:hanging="1"/>
              <w:rPr>
                <w:rFonts w:ascii="仿宋_GB2312" w:eastAsia="仿宋_GB2312" w:hAnsi="宋体"/>
                <w:color w:val="000000"/>
                <w:szCs w:val="21"/>
              </w:rPr>
            </w:pPr>
            <w:r>
              <w:rPr>
                <w:rFonts w:ascii="仿宋_GB2312" w:eastAsia="仿宋_GB2312" w:hAnsi="宋体" w:hint="eastAsia"/>
                <w:color w:val="000000"/>
                <w:szCs w:val="21"/>
              </w:rPr>
              <w:t>系统扩展、升级服务要求：</w:t>
            </w:r>
          </w:p>
        </w:tc>
        <w:tc>
          <w:tcPr>
            <w:tcW w:w="4061" w:type="dxa"/>
            <w:shd w:val="clear" w:color="auto" w:fill="auto"/>
            <w:vAlign w:val="center"/>
          </w:tcPr>
          <w:p w14:paraId="501364AB" w14:textId="77777777" w:rsidR="00C36BC1" w:rsidRDefault="00E90414">
            <w:pPr>
              <w:ind w:hanging="1"/>
              <w:rPr>
                <w:rFonts w:ascii="仿宋_GB2312" w:eastAsia="仿宋_GB2312" w:hAnsi="宋体"/>
                <w:color w:val="000000"/>
                <w:szCs w:val="21"/>
              </w:rPr>
            </w:pPr>
            <w:r>
              <w:rPr>
                <w:rFonts w:ascii="仿宋_GB2312" w:eastAsia="仿宋_GB2312" w:hAnsi="宋体" w:hint="eastAsia"/>
                <w:color w:val="000000"/>
                <w:szCs w:val="21"/>
              </w:rPr>
              <w:t>3年内提供系统免费升级</w:t>
            </w:r>
          </w:p>
        </w:tc>
        <w:tc>
          <w:tcPr>
            <w:tcW w:w="1498" w:type="dxa"/>
            <w:vAlign w:val="center"/>
          </w:tcPr>
          <w:p w14:paraId="1309E770"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c>
          <w:tcPr>
            <w:tcW w:w="1574" w:type="dxa"/>
            <w:vAlign w:val="center"/>
          </w:tcPr>
          <w:p w14:paraId="7E007C11"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r>
      <w:tr w:rsidR="00C36BC1" w14:paraId="3BEB29D3" w14:textId="77777777">
        <w:trPr>
          <w:trHeight w:val="33"/>
        </w:trPr>
        <w:tc>
          <w:tcPr>
            <w:tcW w:w="426" w:type="dxa"/>
            <w:shd w:val="clear" w:color="auto" w:fill="auto"/>
            <w:vAlign w:val="center"/>
          </w:tcPr>
          <w:p w14:paraId="0962F66D" w14:textId="77777777" w:rsidR="00C36BC1" w:rsidRDefault="00C36BC1">
            <w:pPr>
              <w:ind w:hanging="1"/>
              <w:rPr>
                <w:rFonts w:ascii="仿宋_GB2312" w:eastAsia="仿宋_GB2312" w:hAnsi="宋体"/>
                <w:color w:val="000000"/>
                <w:szCs w:val="21"/>
              </w:rPr>
            </w:pPr>
          </w:p>
        </w:tc>
        <w:tc>
          <w:tcPr>
            <w:tcW w:w="1594" w:type="dxa"/>
            <w:shd w:val="clear" w:color="auto" w:fill="auto"/>
            <w:vAlign w:val="center"/>
          </w:tcPr>
          <w:p w14:paraId="349457F0" w14:textId="77777777" w:rsidR="00C36BC1" w:rsidRDefault="00E90414">
            <w:pPr>
              <w:ind w:hanging="1"/>
              <w:rPr>
                <w:rFonts w:ascii="仿宋_GB2312" w:eastAsia="仿宋_GB2312" w:hAnsi="宋体"/>
                <w:color w:val="000000"/>
                <w:szCs w:val="21"/>
              </w:rPr>
            </w:pPr>
            <w:r>
              <w:rPr>
                <w:rFonts w:ascii="仿宋_GB2312" w:eastAsia="仿宋_GB2312" w:hAnsi="宋体" w:hint="eastAsia"/>
                <w:color w:val="000000"/>
                <w:szCs w:val="21"/>
              </w:rPr>
              <w:t>其它</w:t>
            </w:r>
          </w:p>
        </w:tc>
        <w:tc>
          <w:tcPr>
            <w:tcW w:w="4061" w:type="dxa"/>
            <w:shd w:val="clear" w:color="auto" w:fill="auto"/>
            <w:vAlign w:val="center"/>
          </w:tcPr>
          <w:p w14:paraId="39FE6FB3" w14:textId="77777777" w:rsidR="00C36BC1" w:rsidRDefault="00E90414">
            <w:pPr>
              <w:ind w:hanging="1"/>
              <w:rPr>
                <w:rFonts w:ascii="仿宋_GB2312" w:eastAsia="仿宋_GB2312" w:hAnsi="宋体"/>
                <w:color w:val="000000"/>
                <w:szCs w:val="21"/>
              </w:rPr>
            </w:pPr>
            <w:r>
              <w:rPr>
                <w:rFonts w:ascii="仿宋_GB2312" w:eastAsia="仿宋_GB2312" w:hAnsi="宋体"/>
                <w:color w:val="000000"/>
                <w:szCs w:val="21"/>
              </w:rPr>
              <w:t>无</w:t>
            </w:r>
          </w:p>
        </w:tc>
        <w:tc>
          <w:tcPr>
            <w:tcW w:w="1498" w:type="dxa"/>
            <w:vAlign w:val="center"/>
          </w:tcPr>
          <w:p w14:paraId="710FF3E0" w14:textId="77777777" w:rsidR="00C36BC1" w:rsidRDefault="00C36BC1">
            <w:pPr>
              <w:tabs>
                <w:tab w:val="left" w:pos="0"/>
              </w:tabs>
              <w:spacing w:line="240" w:lineRule="exact"/>
              <w:rPr>
                <w:rFonts w:ascii="仿宋_GB2312" w:eastAsia="仿宋_GB2312" w:hAnsi="宋体" w:cs="宋体"/>
                <w:color w:val="000000"/>
                <w:kern w:val="0"/>
                <w:szCs w:val="21"/>
              </w:rPr>
            </w:pPr>
          </w:p>
        </w:tc>
        <w:tc>
          <w:tcPr>
            <w:tcW w:w="1574" w:type="dxa"/>
            <w:vAlign w:val="center"/>
          </w:tcPr>
          <w:p w14:paraId="0C0BCE04" w14:textId="77777777" w:rsidR="00C36BC1" w:rsidRDefault="00C36BC1">
            <w:pPr>
              <w:tabs>
                <w:tab w:val="left" w:pos="0"/>
              </w:tabs>
              <w:spacing w:line="240" w:lineRule="exact"/>
              <w:jc w:val="center"/>
              <w:rPr>
                <w:rFonts w:ascii="仿宋_GB2312" w:eastAsia="仿宋_GB2312" w:hAnsi="宋体" w:cs="宋体"/>
                <w:color w:val="000000"/>
                <w:kern w:val="0"/>
                <w:szCs w:val="21"/>
              </w:rPr>
            </w:pPr>
          </w:p>
        </w:tc>
      </w:tr>
    </w:tbl>
    <w:p w14:paraId="47B04A3C" w14:textId="77777777" w:rsidR="00C36BC1" w:rsidRDefault="00C36BC1">
      <w:pPr>
        <w:spacing w:line="360" w:lineRule="exact"/>
        <w:ind w:firstLineChars="200" w:firstLine="482"/>
        <w:rPr>
          <w:rFonts w:ascii="宋体" w:hAnsi="宋体" w:cs="Arial"/>
          <w:b/>
          <w:sz w:val="24"/>
        </w:rPr>
      </w:pPr>
    </w:p>
    <w:p w14:paraId="511CBDAE" w14:textId="77777777" w:rsidR="00C36BC1" w:rsidRDefault="00C36BC1">
      <w:pPr>
        <w:spacing w:line="360" w:lineRule="exact"/>
        <w:ind w:firstLineChars="200" w:firstLine="482"/>
        <w:rPr>
          <w:rFonts w:ascii="宋体" w:hAnsi="宋体" w:cs="Arial"/>
          <w:b/>
          <w:sz w:val="24"/>
        </w:rPr>
      </w:pPr>
    </w:p>
    <w:p w14:paraId="56A5ACE7" w14:textId="77777777" w:rsidR="00C36BC1" w:rsidRDefault="00C36BC1">
      <w:pPr>
        <w:spacing w:line="360" w:lineRule="exact"/>
        <w:ind w:firstLineChars="200" w:firstLine="482"/>
        <w:rPr>
          <w:rFonts w:ascii="宋体" w:hAnsi="宋体" w:cs="Arial"/>
          <w:b/>
          <w:sz w:val="24"/>
        </w:rPr>
        <w:sectPr w:rsidR="00C36BC1">
          <w:pgSz w:w="11907" w:h="16840"/>
          <w:pgMar w:top="1531" w:right="1474" w:bottom="1531" w:left="1531" w:header="936" w:footer="992" w:gutter="0"/>
          <w:pgNumType w:start="1"/>
          <w:cols w:space="425"/>
          <w:titlePg/>
          <w:docGrid w:linePitch="312"/>
        </w:sectPr>
      </w:pPr>
    </w:p>
    <w:p w14:paraId="2CE6FAF4" w14:textId="77777777" w:rsidR="00C36BC1" w:rsidRDefault="00E90414">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276"/>
        <w:gridCol w:w="1134"/>
        <w:gridCol w:w="1276"/>
        <w:gridCol w:w="1134"/>
      </w:tblGrid>
      <w:tr w:rsidR="00C36BC1" w14:paraId="62A3A1DA" w14:textId="77777777">
        <w:trPr>
          <w:trHeight w:val="729"/>
        </w:trPr>
        <w:tc>
          <w:tcPr>
            <w:tcW w:w="13575" w:type="dxa"/>
            <w:gridSpan w:val="5"/>
            <w:tcBorders>
              <w:top w:val="single" w:sz="4" w:space="0" w:color="auto"/>
              <w:left w:val="single" w:sz="4" w:space="0" w:color="auto"/>
              <w:bottom w:val="single" w:sz="4" w:space="0" w:color="auto"/>
              <w:right w:val="single" w:sz="4" w:space="0" w:color="auto"/>
            </w:tcBorders>
            <w:vAlign w:val="center"/>
          </w:tcPr>
          <w:p w14:paraId="34361EBC" w14:textId="77777777" w:rsidR="00C36BC1" w:rsidRDefault="00E90414">
            <w:pPr>
              <w:adjustRightInd w:val="0"/>
              <w:snapToGrid w:val="0"/>
              <w:ind w:rightChars="50" w:right="105"/>
              <w:jc w:val="left"/>
              <w:rPr>
                <w:rFonts w:ascii="仿宋" w:eastAsia="仿宋" w:hAnsi="仿宋" w:cs="仿宋_GB2312"/>
                <w:szCs w:val="21"/>
              </w:rPr>
            </w:pPr>
            <w:r>
              <w:rPr>
                <w:rFonts w:ascii="仿宋" w:eastAsia="仿宋" w:hAnsi="仿宋" w:cs="仿宋_GB2312" w:hint="eastAsia"/>
                <w:szCs w:val="21"/>
              </w:rPr>
              <w:t>品目号：</w:t>
            </w:r>
            <w:r>
              <w:rPr>
                <w:rFonts w:ascii="仿宋" w:eastAsia="仿宋" w:hAnsi="仿宋" w:cs="仿宋_GB2312"/>
                <w:szCs w:val="21"/>
              </w:rPr>
              <w:t>1-1</w:t>
            </w:r>
          </w:p>
          <w:p w14:paraId="1B45DFB3" w14:textId="77777777" w:rsidR="00C36BC1" w:rsidRDefault="00E90414">
            <w:pPr>
              <w:tabs>
                <w:tab w:val="left" w:pos="0"/>
              </w:tabs>
              <w:adjustRightInd w:val="0"/>
              <w:snapToGrid w:val="0"/>
              <w:rPr>
                <w:rFonts w:ascii="仿宋" w:eastAsia="仿宋" w:hAnsi="仿宋" w:cs="仿宋_GB2312"/>
                <w:szCs w:val="21"/>
              </w:rPr>
            </w:pPr>
            <w:r>
              <w:rPr>
                <w:rFonts w:ascii="仿宋" w:eastAsia="仿宋" w:hAnsi="仿宋" w:cs="仿宋_GB2312" w:hint="eastAsia"/>
                <w:szCs w:val="21"/>
              </w:rPr>
              <w:t>服务内容:</w:t>
            </w:r>
            <w:r>
              <w:rPr>
                <w:rFonts w:ascii="仿宋" w:eastAsia="仿宋" w:hAnsi="仿宋" w:hint="eastAsia"/>
                <w:b/>
                <w:bCs/>
              </w:rPr>
              <w:t>校本资源库平台建设</w:t>
            </w:r>
          </w:p>
        </w:tc>
      </w:tr>
      <w:tr w:rsidR="00C36BC1" w14:paraId="4DB1D2D9" w14:textId="77777777">
        <w:trPr>
          <w:trHeight w:val="1529"/>
        </w:trPr>
        <w:tc>
          <w:tcPr>
            <w:tcW w:w="8755" w:type="dxa"/>
            <w:tcBorders>
              <w:top w:val="single" w:sz="4" w:space="0" w:color="auto"/>
              <w:left w:val="single" w:sz="4" w:space="0" w:color="auto"/>
              <w:bottom w:val="single" w:sz="4" w:space="0" w:color="auto"/>
              <w:right w:val="single" w:sz="4" w:space="0" w:color="auto"/>
            </w:tcBorders>
            <w:vAlign w:val="center"/>
          </w:tcPr>
          <w:p w14:paraId="3A852181" w14:textId="77777777" w:rsidR="00C36BC1" w:rsidRDefault="00E90414">
            <w:pPr>
              <w:ind w:hanging="1"/>
              <w:rPr>
                <w:rFonts w:ascii="仿宋" w:eastAsia="仿宋" w:hAnsi="仿宋" w:cs="仿宋_GB2312"/>
                <w:b/>
                <w:sz w:val="18"/>
                <w:szCs w:val="18"/>
              </w:rPr>
            </w:pPr>
            <w:r>
              <w:rPr>
                <w:rFonts w:ascii="仿宋" w:eastAsia="仿宋" w:hAnsi="仿宋" w:cs="仿宋_GB2312" w:hint="eastAsia"/>
                <w:szCs w:val="21"/>
              </w:rPr>
              <w:t>采购文件要求</w:t>
            </w:r>
          </w:p>
          <w:p w14:paraId="20632EA0" w14:textId="77777777" w:rsidR="00C36BC1" w:rsidRDefault="00E90414">
            <w:pPr>
              <w:ind w:hanging="1"/>
              <w:rPr>
                <w:rFonts w:ascii="仿宋" w:eastAsia="仿宋" w:hAnsi="仿宋" w:cs="仿宋_GB2312"/>
                <w:b/>
                <w:szCs w:val="21"/>
              </w:rPr>
            </w:pPr>
            <w:r>
              <w:rPr>
                <w:rFonts w:ascii="仿宋" w:eastAsia="仿宋" w:hAnsi="仿宋" w:cs="仿宋_GB2312" w:hint="eastAsia"/>
                <w:b/>
                <w:sz w:val="18"/>
                <w:szCs w:val="18"/>
              </w:rPr>
              <w:t>重要提示：实质性要求及重要指标用★标注（“★”必须标注在序号前），★标注项不得负偏离，如果负偏离，则响应文件无效。</w:t>
            </w:r>
          </w:p>
        </w:tc>
        <w:tc>
          <w:tcPr>
            <w:tcW w:w="1276" w:type="dxa"/>
            <w:tcBorders>
              <w:top w:val="single" w:sz="4" w:space="0" w:color="auto"/>
              <w:left w:val="single" w:sz="4" w:space="0" w:color="auto"/>
              <w:bottom w:val="single" w:sz="4" w:space="0" w:color="auto"/>
              <w:right w:val="single" w:sz="4" w:space="0" w:color="auto"/>
            </w:tcBorders>
            <w:vAlign w:val="center"/>
          </w:tcPr>
          <w:p w14:paraId="18008506" w14:textId="77777777" w:rsidR="00C36BC1" w:rsidRDefault="00E90414">
            <w:pPr>
              <w:jc w:val="center"/>
              <w:rPr>
                <w:rFonts w:ascii="仿宋" w:eastAsia="仿宋" w:hAnsi="仿宋" w:cs="仿宋_GB2312"/>
                <w:szCs w:val="21"/>
              </w:rPr>
            </w:pPr>
            <w:r>
              <w:rPr>
                <w:rFonts w:ascii="仿宋" w:eastAsia="仿宋" w:hAnsi="仿宋" w:cs="仿宋_GB2312" w:hint="eastAsia"/>
                <w:szCs w:val="21"/>
              </w:rPr>
              <w:t>响应文件</w:t>
            </w:r>
          </w:p>
          <w:p w14:paraId="66FBE2F0" w14:textId="77777777" w:rsidR="00C36BC1" w:rsidRDefault="00E90414">
            <w:pPr>
              <w:tabs>
                <w:tab w:val="left" w:pos="0"/>
              </w:tabs>
              <w:spacing w:line="240" w:lineRule="exact"/>
              <w:jc w:val="center"/>
              <w:rPr>
                <w:rFonts w:ascii="仿宋" w:eastAsia="仿宋" w:hAnsi="仿宋" w:cs="仿宋_GB2312"/>
                <w:kern w:val="0"/>
                <w:szCs w:val="21"/>
              </w:rPr>
            </w:pPr>
            <w:r>
              <w:rPr>
                <w:rFonts w:ascii="仿宋" w:eastAsia="仿宋" w:hAnsi="仿宋" w:cs="仿宋_GB2312" w:hint="eastAsia"/>
                <w:szCs w:val="21"/>
              </w:rPr>
              <w:t>响应内容</w:t>
            </w:r>
          </w:p>
        </w:tc>
        <w:tc>
          <w:tcPr>
            <w:tcW w:w="1134" w:type="dxa"/>
            <w:tcBorders>
              <w:top w:val="single" w:sz="4" w:space="0" w:color="auto"/>
              <w:left w:val="single" w:sz="4" w:space="0" w:color="auto"/>
              <w:bottom w:val="single" w:sz="4" w:space="0" w:color="auto"/>
              <w:right w:val="single" w:sz="4" w:space="0" w:color="auto"/>
            </w:tcBorders>
            <w:vAlign w:val="center"/>
          </w:tcPr>
          <w:p w14:paraId="683DEE06" w14:textId="77777777" w:rsidR="00C36BC1" w:rsidRDefault="00E90414">
            <w:pPr>
              <w:tabs>
                <w:tab w:val="left" w:pos="0"/>
              </w:tabs>
              <w:spacing w:line="240" w:lineRule="exact"/>
              <w:jc w:val="center"/>
              <w:rPr>
                <w:rFonts w:ascii="仿宋" w:eastAsia="仿宋" w:hAnsi="仿宋" w:cs="仿宋_GB2312"/>
                <w:kern w:val="0"/>
                <w:szCs w:val="21"/>
              </w:rPr>
            </w:pPr>
            <w:r>
              <w:rPr>
                <w:rFonts w:ascii="仿宋" w:eastAsia="仿宋" w:hAnsi="仿宋" w:cs="仿宋_GB2312" w:hint="eastAsia"/>
                <w:szCs w:val="21"/>
              </w:rPr>
              <w:t>偏离程度</w:t>
            </w:r>
          </w:p>
        </w:tc>
        <w:tc>
          <w:tcPr>
            <w:tcW w:w="1276" w:type="dxa"/>
            <w:tcBorders>
              <w:top w:val="single" w:sz="4" w:space="0" w:color="auto"/>
              <w:left w:val="single" w:sz="4" w:space="0" w:color="auto"/>
              <w:bottom w:val="single" w:sz="4" w:space="0" w:color="auto"/>
              <w:right w:val="single" w:sz="4" w:space="0" w:color="auto"/>
            </w:tcBorders>
            <w:vAlign w:val="center"/>
          </w:tcPr>
          <w:p w14:paraId="2AE1380B" w14:textId="77777777" w:rsidR="00C36BC1" w:rsidRDefault="00E90414">
            <w:pPr>
              <w:tabs>
                <w:tab w:val="left" w:pos="0"/>
              </w:tabs>
              <w:spacing w:line="240" w:lineRule="exact"/>
              <w:jc w:val="center"/>
              <w:rPr>
                <w:rFonts w:ascii="仿宋" w:eastAsia="仿宋" w:hAnsi="仿宋" w:cs="仿宋_GB2312"/>
                <w:kern w:val="0"/>
                <w:szCs w:val="21"/>
              </w:rPr>
            </w:pPr>
            <w:r>
              <w:rPr>
                <w:rFonts w:ascii="仿宋" w:eastAsia="仿宋" w:hAnsi="仿宋" w:cs="仿宋_GB2312" w:hint="eastAsia"/>
                <w:szCs w:val="21"/>
              </w:rPr>
              <w:t>偏离说明</w:t>
            </w:r>
          </w:p>
        </w:tc>
        <w:tc>
          <w:tcPr>
            <w:tcW w:w="1134" w:type="dxa"/>
            <w:tcBorders>
              <w:top w:val="single" w:sz="4" w:space="0" w:color="auto"/>
              <w:left w:val="single" w:sz="4" w:space="0" w:color="auto"/>
              <w:bottom w:val="single" w:sz="4" w:space="0" w:color="auto"/>
              <w:right w:val="single" w:sz="4" w:space="0" w:color="auto"/>
            </w:tcBorders>
            <w:vAlign w:val="center"/>
          </w:tcPr>
          <w:p w14:paraId="1D2FCC00" w14:textId="77777777" w:rsidR="00C36BC1" w:rsidRDefault="00E90414">
            <w:pPr>
              <w:tabs>
                <w:tab w:val="left" w:pos="0"/>
              </w:tabs>
              <w:spacing w:line="240" w:lineRule="exact"/>
              <w:jc w:val="center"/>
              <w:rPr>
                <w:rFonts w:ascii="仿宋" w:eastAsia="仿宋" w:hAnsi="仿宋" w:cs="仿宋_GB2312"/>
                <w:kern w:val="0"/>
                <w:szCs w:val="21"/>
              </w:rPr>
            </w:pPr>
            <w:r>
              <w:rPr>
                <w:rFonts w:ascii="仿宋" w:eastAsia="仿宋" w:hAnsi="仿宋" w:cs="仿宋_GB2312" w:hint="eastAsia"/>
                <w:szCs w:val="21"/>
              </w:rPr>
              <w:t>证明资料</w:t>
            </w:r>
          </w:p>
        </w:tc>
      </w:tr>
      <w:tr w:rsidR="00C36BC1" w14:paraId="7FBD7720" w14:textId="77777777">
        <w:trPr>
          <w:trHeight w:val="941"/>
        </w:trPr>
        <w:tc>
          <w:tcPr>
            <w:tcW w:w="8755" w:type="dxa"/>
            <w:tcBorders>
              <w:top w:val="single" w:sz="4" w:space="0" w:color="auto"/>
              <w:left w:val="single" w:sz="4" w:space="0" w:color="auto"/>
              <w:bottom w:val="single" w:sz="4" w:space="0" w:color="auto"/>
              <w:right w:val="single" w:sz="4" w:space="0" w:color="auto"/>
            </w:tcBorders>
            <w:vAlign w:val="center"/>
          </w:tcPr>
          <w:p w14:paraId="39F2A72C" w14:textId="77777777" w:rsidR="00C36BC1" w:rsidRDefault="00E90414">
            <w:pPr>
              <w:rPr>
                <w:rFonts w:ascii="仿宋" w:eastAsia="仿宋" w:hAnsi="仿宋"/>
                <w:b/>
                <w:bCs/>
              </w:rPr>
            </w:pPr>
            <w:r>
              <w:rPr>
                <w:rFonts w:ascii="仿宋" w:eastAsia="仿宋" w:hAnsi="仿宋" w:hint="eastAsia"/>
                <w:b/>
                <w:bCs/>
              </w:rPr>
              <w:t>技术参数</w:t>
            </w:r>
          </w:p>
          <w:p w14:paraId="2D0422BF" w14:textId="77777777" w:rsidR="00C36BC1" w:rsidRDefault="00E90414">
            <w:pPr>
              <w:rPr>
                <w:rFonts w:ascii="仿宋" w:eastAsia="仿宋" w:hAnsi="仿宋"/>
                <w:b/>
                <w:bCs/>
              </w:rPr>
            </w:pPr>
            <w:r>
              <w:rPr>
                <w:rFonts w:ascii="仿宋" w:eastAsia="仿宋" w:hAnsi="仿宋" w:hint="eastAsia"/>
                <w:b/>
                <w:bCs/>
              </w:rPr>
              <w:t>一、</w:t>
            </w:r>
            <w:r>
              <w:rPr>
                <w:rFonts w:ascii="仿宋" w:eastAsia="仿宋" w:hAnsi="仿宋" w:hint="eastAsia"/>
                <w:b/>
                <w:bCs/>
              </w:rPr>
              <w:tab/>
              <w:t>教学资源库平台建设</w:t>
            </w:r>
          </w:p>
          <w:p w14:paraId="12B5B21C" w14:textId="77777777" w:rsidR="00C36BC1" w:rsidRDefault="00E90414">
            <w:pPr>
              <w:rPr>
                <w:rFonts w:ascii="仿宋" w:eastAsia="仿宋" w:hAnsi="仿宋"/>
                <w:b/>
                <w:bCs/>
              </w:rPr>
            </w:pPr>
            <w:r>
              <w:rPr>
                <w:rFonts w:ascii="仿宋" w:eastAsia="仿宋" w:hAnsi="仿宋" w:hint="eastAsia"/>
                <w:b/>
                <w:bCs/>
              </w:rPr>
              <w:t>（一）平台总体要求</w:t>
            </w:r>
            <w:r>
              <w:rPr>
                <w:rFonts w:ascii="仿宋" w:eastAsia="仿宋" w:hAnsi="仿宋" w:hint="eastAsia"/>
                <w:b/>
                <w:bCs/>
              </w:rPr>
              <w:tab/>
            </w:r>
          </w:p>
          <w:p w14:paraId="5F7EA2E7" w14:textId="77777777" w:rsidR="00C36BC1" w:rsidRDefault="00E90414">
            <w:pPr>
              <w:rPr>
                <w:rFonts w:ascii="仿宋" w:eastAsia="仿宋" w:hAnsi="仿宋"/>
              </w:rPr>
            </w:pPr>
            <w:r>
              <w:rPr>
                <w:rFonts w:ascii="仿宋" w:eastAsia="仿宋" w:hAnsi="仿宋" w:hint="eastAsia"/>
              </w:rPr>
              <w:t>1、各专业教学资源</w:t>
            </w:r>
            <w:proofErr w:type="gramStart"/>
            <w:r>
              <w:rPr>
                <w:rFonts w:ascii="仿宋" w:eastAsia="仿宋" w:hAnsi="仿宋" w:hint="eastAsia"/>
              </w:rPr>
              <w:t>库达到</w:t>
            </w:r>
            <w:proofErr w:type="gramEnd"/>
            <w:r>
              <w:rPr>
                <w:rFonts w:ascii="仿宋" w:eastAsia="仿宋" w:hAnsi="仿宋" w:hint="eastAsia"/>
              </w:rPr>
              <w:t>统一管理：</w:t>
            </w:r>
          </w:p>
          <w:p w14:paraId="183C63BE" w14:textId="77777777" w:rsidR="00C36BC1" w:rsidRDefault="00E90414">
            <w:pPr>
              <w:rPr>
                <w:rFonts w:ascii="仿宋" w:eastAsia="仿宋" w:hAnsi="仿宋"/>
              </w:rPr>
            </w:pPr>
            <w:r>
              <w:rPr>
                <w:rFonts w:ascii="仿宋" w:eastAsia="仿宋" w:hAnsi="仿宋" w:hint="eastAsia"/>
              </w:rPr>
              <w:t>构造能够满足教学资源建设长期持续发展的应用框架，实现支撑平台的集中化。学校针对专业资源无论是网站还是资源数据都能够达到统一的管理。整合学校的有效网络资源，将资源统一管理，使其达到利用最大化。以专业为基础进行数字化教学资源的建设和组织，并实现</w:t>
            </w:r>
            <w:proofErr w:type="gramStart"/>
            <w:r>
              <w:rPr>
                <w:rFonts w:ascii="仿宋" w:eastAsia="仿宋" w:hAnsi="仿宋" w:hint="eastAsia"/>
              </w:rPr>
              <w:t>院校级</w:t>
            </w:r>
            <w:proofErr w:type="gramEnd"/>
            <w:r>
              <w:rPr>
                <w:rFonts w:ascii="仿宋" w:eastAsia="仿宋" w:hAnsi="仿宋" w:hint="eastAsia"/>
              </w:rPr>
              <w:t>各专业的资源共建、共享、共用，实现学校</w:t>
            </w:r>
            <w:proofErr w:type="gramStart"/>
            <w:r>
              <w:rPr>
                <w:rFonts w:ascii="仿宋" w:eastAsia="仿宋" w:hAnsi="仿宋" w:hint="eastAsia"/>
              </w:rPr>
              <w:t>软资产</w:t>
            </w:r>
            <w:proofErr w:type="gramEnd"/>
            <w:r>
              <w:rPr>
                <w:rFonts w:ascii="仿宋" w:eastAsia="仿宋" w:hAnsi="仿宋" w:hint="eastAsia"/>
              </w:rPr>
              <w:t>的不断积累。</w:t>
            </w:r>
          </w:p>
          <w:p w14:paraId="5FCB321C" w14:textId="77777777" w:rsidR="00C36BC1" w:rsidRDefault="00E90414">
            <w:pPr>
              <w:rPr>
                <w:rFonts w:ascii="仿宋" w:eastAsia="仿宋" w:hAnsi="仿宋"/>
              </w:rPr>
            </w:pPr>
            <w:r>
              <w:rPr>
                <w:rFonts w:ascii="仿宋" w:eastAsia="仿宋" w:hAnsi="仿宋" w:hint="eastAsia"/>
              </w:rPr>
              <w:t>2、明确资源库建立流程，分工明确：</w:t>
            </w:r>
          </w:p>
          <w:p w14:paraId="114E3DF5" w14:textId="77777777" w:rsidR="00C36BC1" w:rsidRDefault="00E90414">
            <w:pPr>
              <w:rPr>
                <w:rFonts w:ascii="仿宋" w:eastAsia="仿宋" w:hAnsi="仿宋"/>
              </w:rPr>
            </w:pPr>
            <w:r>
              <w:rPr>
                <w:rFonts w:ascii="仿宋" w:eastAsia="仿宋" w:hAnsi="仿宋" w:hint="eastAsia"/>
              </w:rPr>
              <w:t>实现数字化学习资源的标准、规范、技术、工具和方法。建立统一门户的专业资源管理系统，满足高校学生学习、专业教学以及企业员工技术培训与社会人员继续教育的需求。完善的门户框架和逻辑清晰的使用流程，促进资源整合过程中教师分工明确。</w:t>
            </w:r>
          </w:p>
          <w:p w14:paraId="01AB950F" w14:textId="77777777" w:rsidR="00C36BC1" w:rsidRDefault="00E90414">
            <w:pPr>
              <w:rPr>
                <w:rFonts w:ascii="仿宋" w:eastAsia="仿宋" w:hAnsi="仿宋"/>
              </w:rPr>
            </w:pPr>
            <w:r>
              <w:rPr>
                <w:rFonts w:ascii="仿宋" w:eastAsia="仿宋" w:hAnsi="仿宋" w:hint="eastAsia"/>
              </w:rPr>
              <w:t>★3、教学资源库平台需要与学校网络教学平台进行整合，统一用户管理。</w:t>
            </w:r>
          </w:p>
          <w:p w14:paraId="2E8204A4" w14:textId="77777777" w:rsidR="00C36BC1" w:rsidRDefault="00E90414">
            <w:pPr>
              <w:rPr>
                <w:rFonts w:ascii="仿宋" w:eastAsia="仿宋" w:hAnsi="仿宋"/>
              </w:rPr>
            </w:pPr>
            <w:r>
              <w:rPr>
                <w:rFonts w:ascii="仿宋" w:eastAsia="仿宋" w:hAnsi="仿宋" w:hint="eastAsia"/>
              </w:rPr>
              <w:t>对于教师用户：实现资源建设与流程管理、资源的展示、资源在线浏览、资源的下载、资源的收藏、建课时资源使用、资源评分与评论，管理等等。</w:t>
            </w:r>
          </w:p>
          <w:p w14:paraId="4CF8D727" w14:textId="77777777" w:rsidR="00C36BC1" w:rsidRDefault="00E90414">
            <w:pPr>
              <w:rPr>
                <w:rFonts w:ascii="仿宋" w:eastAsia="仿宋" w:hAnsi="仿宋"/>
              </w:rPr>
            </w:pPr>
            <w:r>
              <w:rPr>
                <w:rFonts w:ascii="仿宋" w:eastAsia="仿宋" w:hAnsi="仿宋" w:hint="eastAsia"/>
              </w:rPr>
              <w:t>对于学生用户：实现资源在线浏览、资源搜索、资源的下载、资源的收藏、资源评分与评论等等。</w:t>
            </w:r>
          </w:p>
          <w:p w14:paraId="0162E045" w14:textId="77777777" w:rsidR="00C36BC1" w:rsidRDefault="00E90414">
            <w:pPr>
              <w:rPr>
                <w:rFonts w:ascii="仿宋" w:eastAsia="仿宋" w:hAnsi="仿宋"/>
              </w:rPr>
            </w:pPr>
            <w:r>
              <w:rPr>
                <w:rFonts w:ascii="仿宋" w:eastAsia="仿宋" w:hAnsi="仿宋" w:hint="eastAsia"/>
              </w:rPr>
              <w:t>对于非登录用户：实现资源搜索、浏览资源信息</w:t>
            </w:r>
          </w:p>
          <w:p w14:paraId="49425629" w14:textId="77777777" w:rsidR="00C36BC1" w:rsidRDefault="00E90414">
            <w:pPr>
              <w:rPr>
                <w:rFonts w:ascii="仿宋" w:eastAsia="仿宋" w:hAnsi="仿宋"/>
              </w:rPr>
            </w:pPr>
            <w:r>
              <w:rPr>
                <w:rFonts w:ascii="仿宋" w:eastAsia="仿宋" w:hAnsi="仿宋" w:hint="eastAsia"/>
              </w:rPr>
              <w:t>4、教学资源库平台与学校网络教学平台无缝对接</w:t>
            </w:r>
          </w:p>
          <w:p w14:paraId="10F04B59" w14:textId="77777777" w:rsidR="00C36BC1" w:rsidRDefault="00E90414">
            <w:pPr>
              <w:rPr>
                <w:rFonts w:ascii="仿宋" w:eastAsia="仿宋" w:hAnsi="仿宋"/>
              </w:rPr>
            </w:pPr>
            <w:r>
              <w:rPr>
                <w:rFonts w:ascii="仿宋" w:eastAsia="仿宋" w:hAnsi="仿宋" w:hint="eastAsia"/>
              </w:rPr>
              <w:t>资源由线下向线上进行转移，将教师手中或学院所有的资源最大化利用。课程建设者可将教学资源</w:t>
            </w:r>
            <w:proofErr w:type="gramStart"/>
            <w:r>
              <w:rPr>
                <w:rFonts w:ascii="仿宋" w:eastAsia="仿宋" w:hAnsi="仿宋" w:hint="eastAsia"/>
              </w:rPr>
              <w:t>库直接</w:t>
            </w:r>
            <w:proofErr w:type="gramEnd"/>
            <w:r>
              <w:rPr>
                <w:rFonts w:ascii="仿宋" w:eastAsia="仿宋" w:hAnsi="仿宋" w:hint="eastAsia"/>
              </w:rPr>
              <w:t>引用到网络课程中，丰富课程资源；</w:t>
            </w:r>
          </w:p>
          <w:p w14:paraId="6D875C36" w14:textId="77777777" w:rsidR="00C36BC1" w:rsidRDefault="00E90414">
            <w:pPr>
              <w:rPr>
                <w:rFonts w:ascii="仿宋" w:eastAsia="仿宋" w:hAnsi="仿宋"/>
              </w:rPr>
            </w:pPr>
            <w:r>
              <w:rPr>
                <w:rFonts w:ascii="仿宋" w:eastAsia="仿宋" w:hAnsi="仿宋" w:hint="eastAsia"/>
              </w:rPr>
              <w:t>教学资源库中的资源，可推送至指定课程，用于网络课程教学使用；</w:t>
            </w:r>
          </w:p>
          <w:p w14:paraId="7CE97D5F" w14:textId="77777777" w:rsidR="00C36BC1" w:rsidRDefault="00E90414">
            <w:pPr>
              <w:rPr>
                <w:rFonts w:ascii="仿宋" w:eastAsia="仿宋" w:hAnsi="仿宋"/>
              </w:rPr>
            </w:pPr>
            <w:r>
              <w:rPr>
                <w:rFonts w:ascii="仿宋" w:eastAsia="仿宋" w:hAnsi="仿宋" w:hint="eastAsia"/>
              </w:rPr>
              <w:lastRenderedPageBreak/>
              <w:t>网络课程中添加的资源，也可推送至资源库中进行共享，最终达到教学资源库和网络教学平台双向互通。</w:t>
            </w:r>
          </w:p>
          <w:p w14:paraId="247BAC29" w14:textId="77777777" w:rsidR="00C36BC1" w:rsidRDefault="00E90414">
            <w:pPr>
              <w:rPr>
                <w:rFonts w:ascii="仿宋" w:eastAsia="仿宋" w:hAnsi="仿宋"/>
              </w:rPr>
            </w:pPr>
            <w:r>
              <w:rPr>
                <w:rFonts w:ascii="仿宋" w:eastAsia="仿宋" w:hAnsi="仿宋" w:hint="eastAsia"/>
              </w:rPr>
              <w:t>★5、系统部署</w:t>
            </w:r>
          </w:p>
          <w:p w14:paraId="3788641B" w14:textId="77777777" w:rsidR="00C36BC1" w:rsidRDefault="00E90414">
            <w:pPr>
              <w:rPr>
                <w:rFonts w:ascii="仿宋" w:eastAsia="仿宋" w:hAnsi="仿宋"/>
              </w:rPr>
            </w:pPr>
            <w:r>
              <w:rPr>
                <w:rFonts w:ascii="仿宋" w:eastAsia="仿宋" w:hAnsi="仿宋" w:hint="eastAsia"/>
              </w:rPr>
              <w:t>需采用纯B/S结构，服务器</w:t>
            </w:r>
            <w:proofErr w:type="gramStart"/>
            <w:r>
              <w:rPr>
                <w:rFonts w:ascii="仿宋" w:eastAsia="仿宋" w:hAnsi="仿宋" w:hint="eastAsia"/>
              </w:rPr>
              <w:t>端支持</w:t>
            </w:r>
            <w:proofErr w:type="gramEnd"/>
            <w:r>
              <w:rPr>
                <w:rFonts w:ascii="仿宋" w:eastAsia="仿宋" w:hAnsi="仿宋" w:hint="eastAsia"/>
              </w:rPr>
              <w:t>跨平台运行，可以支持UNIX/Linux等主流操作系统上，多数据库支持。</w:t>
            </w:r>
          </w:p>
          <w:p w14:paraId="06753707" w14:textId="77777777" w:rsidR="00C36BC1" w:rsidRDefault="00E90414">
            <w:pPr>
              <w:rPr>
                <w:rFonts w:ascii="仿宋" w:eastAsia="仿宋" w:hAnsi="仿宋"/>
              </w:rPr>
            </w:pPr>
            <w:r>
              <w:rPr>
                <w:rFonts w:ascii="仿宋" w:eastAsia="仿宋" w:hAnsi="仿宋" w:hint="eastAsia"/>
              </w:rPr>
              <w:t>★6、性能要求</w:t>
            </w:r>
          </w:p>
          <w:p w14:paraId="59CCCB80" w14:textId="77777777" w:rsidR="00C36BC1" w:rsidRDefault="00E90414">
            <w:pPr>
              <w:rPr>
                <w:rFonts w:ascii="仿宋" w:eastAsia="仿宋" w:hAnsi="仿宋"/>
              </w:rPr>
            </w:pPr>
            <w:r>
              <w:rPr>
                <w:rFonts w:ascii="仿宋" w:eastAsia="仿宋" w:hAnsi="仿宋" w:hint="eastAsia"/>
              </w:rPr>
              <w:t>平台要向全部师生开放，因此系统在稳定性、安全性、可靠性方面要有严格的保障，预期达到如下性能指标：</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76"/>
              <w:gridCol w:w="1134"/>
              <w:gridCol w:w="1418"/>
              <w:gridCol w:w="1417"/>
            </w:tblGrid>
            <w:tr w:rsidR="00C36BC1" w14:paraId="5D1115F5" w14:textId="77777777">
              <w:trPr>
                <w:trHeight w:val="382"/>
                <w:jc w:val="center"/>
              </w:trPr>
              <w:tc>
                <w:tcPr>
                  <w:tcW w:w="1696" w:type="dxa"/>
                  <w:vMerge w:val="restart"/>
                  <w:vAlign w:val="center"/>
                </w:tcPr>
                <w:p w14:paraId="20A7E40A" w14:textId="77777777" w:rsidR="00C36BC1" w:rsidRDefault="00E90414">
                  <w:pPr>
                    <w:rPr>
                      <w:rFonts w:ascii="微软雅黑" w:eastAsia="微软雅黑" w:hAnsi="微软雅黑" w:cs="宋体"/>
                      <w:szCs w:val="21"/>
                    </w:rPr>
                  </w:pPr>
                  <w:r>
                    <w:rPr>
                      <w:rFonts w:ascii="微软雅黑" w:eastAsia="微软雅黑" w:hAnsi="微软雅黑" w:cs="宋体" w:hint="eastAsia"/>
                      <w:szCs w:val="21"/>
                    </w:rPr>
                    <w:t>同时在线用户数</w:t>
                  </w:r>
                </w:p>
              </w:tc>
              <w:tc>
                <w:tcPr>
                  <w:tcW w:w="1276" w:type="dxa"/>
                  <w:vMerge w:val="restart"/>
                  <w:vAlign w:val="center"/>
                </w:tcPr>
                <w:p w14:paraId="63E414BE" w14:textId="77777777" w:rsidR="00C36BC1" w:rsidRDefault="00E90414">
                  <w:pPr>
                    <w:rPr>
                      <w:rFonts w:ascii="微软雅黑" w:eastAsia="微软雅黑" w:hAnsi="微软雅黑" w:cs="宋体"/>
                      <w:szCs w:val="21"/>
                    </w:rPr>
                  </w:pPr>
                  <w:r>
                    <w:rPr>
                      <w:rFonts w:ascii="微软雅黑" w:eastAsia="微软雅黑" w:hAnsi="微软雅黑" w:cs="宋体" w:hint="eastAsia"/>
                      <w:szCs w:val="21"/>
                    </w:rPr>
                    <w:t>并发用户数</w:t>
                  </w:r>
                </w:p>
              </w:tc>
              <w:tc>
                <w:tcPr>
                  <w:tcW w:w="3969" w:type="dxa"/>
                  <w:gridSpan w:val="3"/>
                  <w:vAlign w:val="center"/>
                </w:tcPr>
                <w:p w14:paraId="3FFCB74F" w14:textId="77777777" w:rsidR="00C36BC1" w:rsidRDefault="00E90414">
                  <w:pPr>
                    <w:ind w:firstLineChars="800" w:firstLine="1680"/>
                    <w:rPr>
                      <w:rFonts w:ascii="微软雅黑" w:eastAsia="微软雅黑" w:hAnsi="微软雅黑" w:cs="宋体"/>
                      <w:szCs w:val="21"/>
                    </w:rPr>
                  </w:pPr>
                  <w:r>
                    <w:rPr>
                      <w:rFonts w:ascii="微软雅黑" w:eastAsia="微软雅黑" w:hAnsi="微软雅黑" w:cs="宋体" w:hint="eastAsia"/>
                      <w:szCs w:val="21"/>
                    </w:rPr>
                    <w:t>响应时间</w:t>
                  </w:r>
                </w:p>
              </w:tc>
            </w:tr>
            <w:tr w:rsidR="00C36BC1" w14:paraId="58868C71" w14:textId="77777777">
              <w:trPr>
                <w:trHeight w:val="382"/>
                <w:jc w:val="center"/>
              </w:trPr>
              <w:tc>
                <w:tcPr>
                  <w:tcW w:w="1696" w:type="dxa"/>
                  <w:vMerge/>
                  <w:vAlign w:val="center"/>
                </w:tcPr>
                <w:p w14:paraId="7384440C" w14:textId="77777777" w:rsidR="00C36BC1" w:rsidRDefault="00C36BC1">
                  <w:pPr>
                    <w:ind w:firstLineChars="200" w:firstLine="420"/>
                    <w:rPr>
                      <w:rFonts w:ascii="微软雅黑" w:eastAsia="微软雅黑" w:hAnsi="微软雅黑" w:cs="宋体"/>
                      <w:szCs w:val="21"/>
                    </w:rPr>
                  </w:pPr>
                </w:p>
              </w:tc>
              <w:tc>
                <w:tcPr>
                  <w:tcW w:w="1276" w:type="dxa"/>
                  <w:vMerge/>
                  <w:vAlign w:val="center"/>
                </w:tcPr>
                <w:p w14:paraId="34337DB7" w14:textId="77777777" w:rsidR="00C36BC1" w:rsidRDefault="00C36BC1">
                  <w:pPr>
                    <w:ind w:firstLineChars="200" w:firstLine="420"/>
                    <w:rPr>
                      <w:rFonts w:ascii="微软雅黑" w:eastAsia="微软雅黑" w:hAnsi="微软雅黑" w:cs="宋体"/>
                      <w:szCs w:val="21"/>
                    </w:rPr>
                  </w:pPr>
                </w:p>
              </w:tc>
              <w:tc>
                <w:tcPr>
                  <w:tcW w:w="1134" w:type="dxa"/>
                  <w:vAlign w:val="center"/>
                </w:tcPr>
                <w:p w14:paraId="366AAAF9" w14:textId="77777777" w:rsidR="00C36BC1" w:rsidRDefault="00E90414">
                  <w:pPr>
                    <w:rPr>
                      <w:rFonts w:ascii="微软雅黑" w:eastAsia="微软雅黑" w:hAnsi="微软雅黑" w:cs="宋体"/>
                      <w:szCs w:val="21"/>
                    </w:rPr>
                  </w:pPr>
                  <w:r>
                    <w:rPr>
                      <w:rFonts w:ascii="微软雅黑" w:eastAsia="微软雅黑" w:hAnsi="微软雅黑" w:cs="宋体" w:hint="eastAsia"/>
                      <w:szCs w:val="21"/>
                    </w:rPr>
                    <w:t>业务访问</w:t>
                  </w:r>
                </w:p>
              </w:tc>
              <w:tc>
                <w:tcPr>
                  <w:tcW w:w="1418" w:type="dxa"/>
                  <w:vAlign w:val="center"/>
                </w:tcPr>
                <w:p w14:paraId="352DF5F6" w14:textId="77777777" w:rsidR="00C36BC1" w:rsidRDefault="00E90414">
                  <w:pPr>
                    <w:rPr>
                      <w:rFonts w:ascii="微软雅黑" w:eastAsia="微软雅黑" w:hAnsi="微软雅黑" w:cs="宋体"/>
                      <w:szCs w:val="21"/>
                    </w:rPr>
                  </w:pPr>
                  <w:r>
                    <w:rPr>
                      <w:rFonts w:ascii="微软雅黑" w:eastAsia="微软雅黑" w:hAnsi="微软雅黑" w:cs="宋体" w:hint="eastAsia"/>
                      <w:szCs w:val="21"/>
                    </w:rPr>
                    <w:t>文档类资源</w:t>
                  </w:r>
                </w:p>
              </w:tc>
              <w:tc>
                <w:tcPr>
                  <w:tcW w:w="1417" w:type="dxa"/>
                  <w:vAlign w:val="center"/>
                </w:tcPr>
                <w:p w14:paraId="3F41C099" w14:textId="77777777" w:rsidR="00C36BC1" w:rsidRDefault="00E90414">
                  <w:pPr>
                    <w:rPr>
                      <w:rFonts w:ascii="微软雅黑" w:eastAsia="微软雅黑" w:hAnsi="微软雅黑" w:cs="宋体"/>
                      <w:szCs w:val="21"/>
                    </w:rPr>
                  </w:pPr>
                  <w:r>
                    <w:rPr>
                      <w:rFonts w:ascii="微软雅黑" w:eastAsia="微软雅黑" w:hAnsi="微软雅黑" w:cs="宋体" w:hint="eastAsia"/>
                      <w:szCs w:val="21"/>
                    </w:rPr>
                    <w:t>视频类资源</w:t>
                  </w:r>
                </w:p>
              </w:tc>
            </w:tr>
            <w:tr w:rsidR="00C36BC1" w14:paraId="40884C24" w14:textId="77777777">
              <w:trPr>
                <w:trHeight w:val="382"/>
                <w:jc w:val="center"/>
              </w:trPr>
              <w:tc>
                <w:tcPr>
                  <w:tcW w:w="1696" w:type="dxa"/>
                  <w:vAlign w:val="center"/>
                </w:tcPr>
                <w:p w14:paraId="3CC6A33E" w14:textId="77777777" w:rsidR="00C36BC1" w:rsidRDefault="00E90414">
                  <w:pPr>
                    <w:rPr>
                      <w:rFonts w:ascii="微软雅黑" w:eastAsia="微软雅黑" w:hAnsi="微软雅黑" w:cs="宋体"/>
                      <w:szCs w:val="21"/>
                    </w:rPr>
                  </w:pPr>
                  <w:r>
                    <w:rPr>
                      <w:rFonts w:ascii="微软雅黑" w:eastAsia="微软雅黑" w:hAnsi="微软雅黑" w:cs="宋体"/>
                      <w:szCs w:val="21"/>
                    </w:rPr>
                    <w:t>50000</w:t>
                  </w:r>
                  <w:r>
                    <w:rPr>
                      <w:rFonts w:ascii="微软雅黑" w:eastAsia="微软雅黑" w:hAnsi="微软雅黑" w:cs="宋体" w:hint="eastAsia"/>
                      <w:szCs w:val="21"/>
                    </w:rPr>
                    <w:t>人</w:t>
                  </w:r>
                </w:p>
              </w:tc>
              <w:tc>
                <w:tcPr>
                  <w:tcW w:w="1276" w:type="dxa"/>
                  <w:vAlign w:val="center"/>
                </w:tcPr>
                <w:p w14:paraId="2B715359" w14:textId="77777777" w:rsidR="00C36BC1" w:rsidRDefault="00E90414">
                  <w:pPr>
                    <w:rPr>
                      <w:rFonts w:ascii="微软雅黑" w:eastAsia="微软雅黑" w:hAnsi="微软雅黑" w:cs="宋体"/>
                      <w:szCs w:val="21"/>
                    </w:rPr>
                  </w:pPr>
                  <w:r>
                    <w:rPr>
                      <w:rFonts w:ascii="微软雅黑" w:eastAsia="微软雅黑" w:hAnsi="微软雅黑" w:cs="宋体" w:hint="eastAsia"/>
                      <w:szCs w:val="21"/>
                    </w:rPr>
                    <w:t>500</w:t>
                  </w:r>
                  <w:r>
                    <w:rPr>
                      <w:rFonts w:ascii="微软雅黑" w:eastAsia="微软雅黑" w:hAnsi="微软雅黑" w:cs="宋体"/>
                      <w:szCs w:val="21"/>
                    </w:rPr>
                    <w:t>0</w:t>
                  </w:r>
                  <w:r>
                    <w:rPr>
                      <w:rFonts w:ascii="微软雅黑" w:eastAsia="微软雅黑" w:hAnsi="微软雅黑" w:cs="宋体" w:hint="eastAsia"/>
                      <w:szCs w:val="21"/>
                    </w:rPr>
                    <w:t>人</w:t>
                  </w:r>
                </w:p>
              </w:tc>
              <w:tc>
                <w:tcPr>
                  <w:tcW w:w="1134" w:type="dxa"/>
                  <w:vAlign w:val="center"/>
                </w:tcPr>
                <w:p w14:paraId="35973E4C" w14:textId="77777777" w:rsidR="00C36BC1" w:rsidRDefault="00E90414">
                  <w:pPr>
                    <w:rPr>
                      <w:rFonts w:ascii="微软雅黑" w:eastAsia="微软雅黑" w:hAnsi="微软雅黑" w:cs="宋体"/>
                      <w:szCs w:val="21"/>
                    </w:rPr>
                  </w:pPr>
                  <w:r>
                    <w:rPr>
                      <w:rFonts w:ascii="微软雅黑" w:eastAsia="微软雅黑" w:hAnsi="微软雅黑" w:cs="宋体"/>
                      <w:szCs w:val="21"/>
                    </w:rPr>
                    <w:t>3</w:t>
                  </w:r>
                  <w:r>
                    <w:rPr>
                      <w:rFonts w:ascii="微软雅黑" w:eastAsia="微软雅黑" w:hAnsi="微软雅黑" w:cs="宋体" w:hint="eastAsia"/>
                      <w:szCs w:val="21"/>
                    </w:rPr>
                    <w:t>秒以内</w:t>
                  </w:r>
                </w:p>
              </w:tc>
              <w:tc>
                <w:tcPr>
                  <w:tcW w:w="1418" w:type="dxa"/>
                  <w:vAlign w:val="center"/>
                </w:tcPr>
                <w:p w14:paraId="063DAF99" w14:textId="77777777" w:rsidR="00C36BC1" w:rsidRDefault="00E90414">
                  <w:pPr>
                    <w:rPr>
                      <w:rFonts w:ascii="微软雅黑" w:eastAsia="微软雅黑" w:hAnsi="微软雅黑" w:cs="宋体"/>
                      <w:szCs w:val="21"/>
                    </w:rPr>
                  </w:pPr>
                  <w:r>
                    <w:rPr>
                      <w:rFonts w:ascii="微软雅黑" w:eastAsia="微软雅黑" w:hAnsi="微软雅黑" w:cs="宋体"/>
                      <w:szCs w:val="21"/>
                    </w:rPr>
                    <w:t>3</w:t>
                  </w:r>
                  <w:r>
                    <w:rPr>
                      <w:rFonts w:ascii="微软雅黑" w:eastAsia="微软雅黑" w:hAnsi="微软雅黑" w:cs="宋体" w:hint="eastAsia"/>
                      <w:szCs w:val="21"/>
                    </w:rPr>
                    <w:t>秒以内</w:t>
                  </w:r>
                </w:p>
              </w:tc>
              <w:tc>
                <w:tcPr>
                  <w:tcW w:w="1417" w:type="dxa"/>
                  <w:vAlign w:val="center"/>
                </w:tcPr>
                <w:p w14:paraId="078626B9" w14:textId="77777777" w:rsidR="00C36BC1" w:rsidRDefault="00E90414">
                  <w:pPr>
                    <w:rPr>
                      <w:rFonts w:ascii="微软雅黑" w:eastAsia="微软雅黑" w:hAnsi="微软雅黑" w:cs="宋体"/>
                      <w:szCs w:val="21"/>
                    </w:rPr>
                  </w:pPr>
                  <w:r>
                    <w:rPr>
                      <w:rFonts w:ascii="微软雅黑" w:eastAsia="微软雅黑" w:hAnsi="微软雅黑" w:cs="宋体"/>
                      <w:szCs w:val="21"/>
                    </w:rPr>
                    <w:t>6</w:t>
                  </w:r>
                  <w:r>
                    <w:rPr>
                      <w:rFonts w:ascii="微软雅黑" w:eastAsia="微软雅黑" w:hAnsi="微软雅黑" w:cs="宋体" w:hint="eastAsia"/>
                      <w:szCs w:val="21"/>
                    </w:rPr>
                    <w:t>秒以内</w:t>
                  </w:r>
                </w:p>
              </w:tc>
            </w:tr>
          </w:tbl>
          <w:p w14:paraId="47DDDF1D" w14:textId="77777777" w:rsidR="00C36BC1" w:rsidRDefault="00C36BC1">
            <w:pPr>
              <w:rPr>
                <w:rFonts w:ascii="仿宋" w:eastAsia="仿宋" w:hAnsi="仿宋"/>
              </w:rPr>
            </w:pPr>
          </w:p>
          <w:p w14:paraId="25C533CD" w14:textId="77777777" w:rsidR="00C36BC1" w:rsidRDefault="00E90414">
            <w:pPr>
              <w:rPr>
                <w:rFonts w:ascii="仿宋" w:eastAsia="仿宋" w:hAnsi="仿宋"/>
              </w:rPr>
            </w:pPr>
            <w:r>
              <w:rPr>
                <w:rFonts w:ascii="仿宋" w:eastAsia="仿宋" w:hAnsi="仿宋" w:hint="eastAsia"/>
              </w:rPr>
              <w:t>平台必须采用提升数据访问速度的优化技术（IDC、Cache、CDN等），保障资源的访问速度和下载效率。独立的课程运行门户网站域名等信息须在ICP备案。平台服务器须设在ISP运营商的IDC机房或BGP机房，确保7*24小时不间断运行。</w:t>
            </w:r>
            <w:r>
              <w:rPr>
                <w:rFonts w:ascii="仿宋" w:eastAsia="仿宋" w:hAnsi="仿宋" w:hint="eastAsia"/>
                <w:b/>
              </w:rPr>
              <w:t>需提供性能测试报告</w:t>
            </w:r>
            <w:r>
              <w:rPr>
                <w:rFonts w:ascii="仿宋" w:eastAsia="仿宋" w:hAnsi="仿宋" w:hint="eastAsia"/>
              </w:rPr>
              <w:t>。</w:t>
            </w:r>
          </w:p>
          <w:p w14:paraId="19611844" w14:textId="77777777" w:rsidR="00C36BC1" w:rsidRDefault="00E90414">
            <w:pPr>
              <w:rPr>
                <w:rFonts w:ascii="仿宋" w:eastAsia="仿宋" w:hAnsi="仿宋"/>
              </w:rPr>
            </w:pPr>
            <w:r>
              <w:rPr>
                <w:rFonts w:ascii="仿宋" w:eastAsia="仿宋" w:hAnsi="仿宋" w:hint="eastAsia"/>
              </w:rPr>
              <w:t>★7、安全要求</w:t>
            </w:r>
          </w:p>
          <w:p w14:paraId="3CECA58C" w14:textId="77777777" w:rsidR="00C36BC1" w:rsidRDefault="00E90414">
            <w:pPr>
              <w:rPr>
                <w:rFonts w:ascii="仿宋" w:eastAsia="仿宋" w:hAnsi="仿宋"/>
              </w:rPr>
            </w:pPr>
            <w:r>
              <w:rPr>
                <w:rFonts w:ascii="仿宋" w:eastAsia="仿宋" w:hAnsi="仿宋" w:hint="eastAsia"/>
              </w:rPr>
              <w:t>平台在物理安全、网络安全、主机安全、应用安全、数据安全、管理要求等方面，不低于《信息安全等级保护管理办法》规定的信息系统安全等级保护(三级)基本要求。</w:t>
            </w:r>
            <w:r>
              <w:rPr>
                <w:rFonts w:ascii="仿宋" w:eastAsia="仿宋" w:hAnsi="仿宋" w:hint="eastAsia"/>
                <w:b/>
              </w:rPr>
              <w:t>需提供安全评估报告</w:t>
            </w:r>
            <w:r>
              <w:rPr>
                <w:rFonts w:ascii="仿宋" w:eastAsia="仿宋" w:hAnsi="仿宋" w:hint="eastAsia"/>
              </w:rPr>
              <w:t>。</w:t>
            </w:r>
          </w:p>
          <w:p w14:paraId="5D97B237" w14:textId="77777777" w:rsidR="00C36BC1" w:rsidRDefault="00E90414">
            <w:pPr>
              <w:rPr>
                <w:rFonts w:ascii="仿宋" w:eastAsia="仿宋" w:hAnsi="仿宋"/>
              </w:rPr>
            </w:pPr>
            <w:r>
              <w:rPr>
                <w:rFonts w:ascii="仿宋" w:eastAsia="仿宋" w:hAnsi="仿宋" w:hint="eastAsia"/>
              </w:rPr>
              <w:t>8、平台功能除资源（学校、专业、项目、课程资源）展示之外，更为重要的是辅助课程教学和职业素养养成，可以实现教师主导——学生主体的在线教育模式与学生多终端在线自主学习模式；也可实现课程资源的校际课程选修共享、混合式教学、教学质量监控所需。</w:t>
            </w:r>
          </w:p>
          <w:p w14:paraId="1F9CD754" w14:textId="77777777" w:rsidR="00C36BC1" w:rsidRDefault="00E90414">
            <w:pPr>
              <w:rPr>
                <w:rFonts w:ascii="仿宋" w:eastAsia="仿宋" w:hAnsi="仿宋"/>
              </w:rPr>
            </w:pPr>
            <w:r>
              <w:rPr>
                <w:rFonts w:ascii="仿宋" w:eastAsia="仿宋" w:hAnsi="仿宋" w:hint="eastAsia"/>
              </w:rPr>
              <w:t>9、在整体技术层面，平台能够体现先进规范、安全稳定、易于使用及良好的扩展性能，符合国际、国内标准；要求和教务系统、智慧校园等有效的集成、对接；能够满足学校各类项目的建设、申报和评审的要求；能对学校的各类多媒体教学资源进行整合管理；能够实现对学生网络自主学习的管理与质量监控。</w:t>
            </w:r>
          </w:p>
          <w:p w14:paraId="5EFD61D8" w14:textId="77777777" w:rsidR="00C36BC1" w:rsidRDefault="00E90414">
            <w:pPr>
              <w:rPr>
                <w:rFonts w:ascii="仿宋" w:eastAsia="仿宋" w:hAnsi="仿宋"/>
                <w:b/>
                <w:bCs/>
              </w:rPr>
            </w:pPr>
            <w:r>
              <w:rPr>
                <w:rFonts w:ascii="仿宋" w:eastAsia="仿宋" w:hAnsi="仿宋" w:hint="eastAsia"/>
                <w:b/>
                <w:bCs/>
              </w:rPr>
              <w:t>（二）平台技术要求</w:t>
            </w:r>
            <w:r>
              <w:rPr>
                <w:rFonts w:ascii="仿宋" w:eastAsia="仿宋" w:hAnsi="仿宋" w:hint="eastAsia"/>
                <w:b/>
                <w:bCs/>
              </w:rPr>
              <w:tab/>
              <w:t xml:space="preserve">  </w:t>
            </w:r>
          </w:p>
          <w:p w14:paraId="399F7B61" w14:textId="77777777" w:rsidR="00C36BC1" w:rsidRDefault="00E90414">
            <w:pPr>
              <w:rPr>
                <w:rFonts w:ascii="仿宋" w:eastAsia="仿宋" w:hAnsi="仿宋"/>
              </w:rPr>
            </w:pPr>
            <w:r>
              <w:rPr>
                <w:rFonts w:ascii="仿宋" w:eastAsia="仿宋" w:hAnsi="仿宋" w:hint="eastAsia"/>
              </w:rPr>
              <w:t>★1、各专业的资源大体可分为专业级资源、</w:t>
            </w:r>
            <w:proofErr w:type="gramStart"/>
            <w:r>
              <w:rPr>
                <w:rFonts w:ascii="仿宋" w:eastAsia="仿宋" w:hAnsi="仿宋" w:hint="eastAsia"/>
              </w:rPr>
              <w:t>课程级</w:t>
            </w:r>
            <w:proofErr w:type="gramEnd"/>
            <w:r>
              <w:rPr>
                <w:rFonts w:ascii="仿宋" w:eastAsia="仿宋" w:hAnsi="仿宋" w:hint="eastAsia"/>
              </w:rPr>
              <w:t>资源、</w:t>
            </w:r>
            <w:proofErr w:type="gramStart"/>
            <w:r>
              <w:rPr>
                <w:rFonts w:ascii="仿宋" w:eastAsia="仿宋" w:hAnsi="仿宋" w:hint="eastAsia"/>
              </w:rPr>
              <w:t>素材级资源</w:t>
            </w:r>
            <w:proofErr w:type="gramEnd"/>
            <w:r>
              <w:rPr>
                <w:rFonts w:ascii="仿宋" w:eastAsia="仿宋" w:hAnsi="仿宋" w:hint="eastAsia"/>
              </w:rPr>
              <w:t>三级基础框架。在专业</w:t>
            </w:r>
            <w:proofErr w:type="gramStart"/>
            <w:r>
              <w:rPr>
                <w:rFonts w:ascii="仿宋" w:eastAsia="仿宋" w:hAnsi="仿宋" w:hint="eastAsia"/>
              </w:rPr>
              <w:t>级资源和课程级资源</w:t>
            </w:r>
            <w:proofErr w:type="gramEnd"/>
            <w:r>
              <w:rPr>
                <w:rFonts w:ascii="仿宋" w:eastAsia="仿宋" w:hAnsi="仿宋" w:hint="eastAsia"/>
              </w:rPr>
              <w:t>中可以设定更多的结构，如在专业资源中拓展培训资源、行业资源等。每个专业可根据自己的特点进行灵活定制。最终达到教师能够自主管理资源，学生能够共享下载资源，并实现所有数据的整合，最终建设成一个理念领先、技术先进、国际化特色突出的资源</w:t>
            </w:r>
            <w:r>
              <w:rPr>
                <w:rFonts w:ascii="仿宋" w:eastAsia="仿宋" w:hAnsi="仿宋" w:hint="eastAsia"/>
              </w:rPr>
              <w:lastRenderedPageBreak/>
              <w:t>管理平台。</w:t>
            </w:r>
          </w:p>
          <w:p w14:paraId="364CFEE6" w14:textId="77777777" w:rsidR="00C36BC1" w:rsidRDefault="00E90414">
            <w:pPr>
              <w:rPr>
                <w:rFonts w:ascii="仿宋" w:eastAsia="仿宋" w:hAnsi="仿宋"/>
              </w:rPr>
            </w:pPr>
            <w:r>
              <w:rPr>
                <w:rFonts w:ascii="仿宋" w:eastAsia="仿宋" w:hAnsi="仿宋" w:hint="eastAsia"/>
              </w:rPr>
              <w:t>★2、系统设计满足大规模用户使用、支持分布式部署，应满足万人在线学习的性能要求。</w:t>
            </w:r>
          </w:p>
          <w:p w14:paraId="42DB7C0C" w14:textId="77777777" w:rsidR="00C36BC1" w:rsidRDefault="00E90414">
            <w:pPr>
              <w:rPr>
                <w:rFonts w:ascii="仿宋" w:eastAsia="仿宋" w:hAnsi="仿宋"/>
              </w:rPr>
            </w:pPr>
            <w:r>
              <w:rPr>
                <w:rFonts w:ascii="仿宋" w:eastAsia="仿宋" w:hAnsi="仿宋" w:hint="eastAsia"/>
              </w:rPr>
              <w:t>★3、支持教学资源建设、网络课程建设、内容共享、学习过程跟踪和控制、在线测试和作业发布、交流互动、成绩评测和学习成果反馈等教学流程。</w:t>
            </w:r>
          </w:p>
          <w:p w14:paraId="79329E90" w14:textId="77777777" w:rsidR="00C36BC1" w:rsidRDefault="00E90414">
            <w:pPr>
              <w:rPr>
                <w:rFonts w:ascii="仿宋" w:eastAsia="仿宋" w:hAnsi="仿宋"/>
              </w:rPr>
            </w:pPr>
            <w:r>
              <w:rPr>
                <w:rFonts w:ascii="仿宋" w:eastAsia="仿宋" w:hAnsi="仿宋" w:hint="eastAsia"/>
              </w:rPr>
              <w:t>4、采用B/S结构，基于J2EE架构，页面采用Web2.0 AJAX开发，不需要另行安装插件就可以支持基于IE9及以上版本、safari、firefox、chrome等内核的浏览器。</w:t>
            </w:r>
          </w:p>
          <w:p w14:paraId="25FA0216" w14:textId="77777777" w:rsidR="00C36BC1" w:rsidRDefault="00E90414">
            <w:pPr>
              <w:rPr>
                <w:rFonts w:ascii="仿宋" w:eastAsia="仿宋" w:hAnsi="仿宋"/>
              </w:rPr>
            </w:pPr>
            <w:r>
              <w:rPr>
                <w:rFonts w:ascii="仿宋" w:eastAsia="仿宋" w:hAnsi="仿宋" w:hint="eastAsia"/>
              </w:rPr>
              <w:t>5、具有先进性、可移植性、开放性和兼容性，支持标准化多媒体课件。支持随用户使用量的增大而只需增加相应的硬件即可。</w:t>
            </w:r>
          </w:p>
          <w:p w14:paraId="032EBE91" w14:textId="77777777" w:rsidR="00C36BC1" w:rsidRDefault="00E90414">
            <w:pPr>
              <w:rPr>
                <w:rFonts w:ascii="仿宋" w:eastAsia="仿宋" w:hAnsi="仿宋"/>
              </w:rPr>
            </w:pPr>
            <w:r>
              <w:rPr>
                <w:rFonts w:ascii="仿宋" w:eastAsia="仿宋" w:hAnsi="仿宋" w:hint="eastAsia"/>
              </w:rPr>
              <w:t>★6、支持Web服务器集群。具有安全策略和备份机制，可根据不同的业务要求采用不同的安全措施，保证发生故障时不影响整个系统的正常运行。提供各级数据备份机制能够定时备份数据库。具有相关策略对知识产权进行保护。</w:t>
            </w:r>
          </w:p>
          <w:p w14:paraId="33517979" w14:textId="77777777" w:rsidR="00C36BC1" w:rsidRDefault="00E90414">
            <w:pPr>
              <w:rPr>
                <w:rFonts w:ascii="仿宋" w:eastAsia="仿宋" w:hAnsi="仿宋"/>
              </w:rPr>
            </w:pPr>
            <w:r>
              <w:rPr>
                <w:rFonts w:ascii="仿宋" w:eastAsia="仿宋" w:hAnsi="仿宋" w:hint="eastAsia"/>
              </w:rPr>
              <w:t>★7、不限网络课程数量和注册用户数。</w:t>
            </w:r>
          </w:p>
          <w:p w14:paraId="57ADE4A9" w14:textId="77777777" w:rsidR="00C36BC1" w:rsidRDefault="00E90414">
            <w:pPr>
              <w:rPr>
                <w:rFonts w:ascii="仿宋" w:eastAsia="仿宋" w:hAnsi="仿宋"/>
              </w:rPr>
            </w:pPr>
            <w:r>
              <w:rPr>
                <w:rFonts w:ascii="仿宋" w:eastAsia="仿宋" w:hAnsi="仿宋" w:hint="eastAsia"/>
              </w:rPr>
              <w:t>★8、要求资源库与现有学校网络教学平台进行数据对接，资源互通、所产生费用由投标人负责。</w:t>
            </w:r>
          </w:p>
          <w:p w14:paraId="4529FFBC" w14:textId="77777777" w:rsidR="00C36BC1" w:rsidRDefault="00E90414">
            <w:pPr>
              <w:rPr>
                <w:rFonts w:ascii="仿宋" w:eastAsia="仿宋" w:hAnsi="仿宋"/>
                <w:b/>
                <w:bCs/>
              </w:rPr>
            </w:pPr>
            <w:r>
              <w:rPr>
                <w:rFonts w:ascii="仿宋" w:eastAsia="仿宋" w:hAnsi="仿宋" w:hint="eastAsia"/>
                <w:b/>
                <w:bCs/>
              </w:rPr>
              <w:t>（三）平台详细功能</w:t>
            </w:r>
          </w:p>
          <w:p w14:paraId="7744AF0D" w14:textId="77777777" w:rsidR="00C36BC1" w:rsidRDefault="00E90414">
            <w:pPr>
              <w:rPr>
                <w:rFonts w:ascii="仿宋" w:eastAsia="仿宋" w:hAnsi="仿宋"/>
                <w:b/>
                <w:bCs/>
              </w:rPr>
            </w:pPr>
            <w:r>
              <w:rPr>
                <w:rFonts w:ascii="仿宋" w:eastAsia="仿宋" w:hAnsi="仿宋" w:hint="eastAsia"/>
                <w:b/>
                <w:bCs/>
              </w:rPr>
              <w:t>1、门户管理</w:t>
            </w:r>
          </w:p>
          <w:p w14:paraId="20FC8B2C" w14:textId="77777777" w:rsidR="00C36BC1" w:rsidRDefault="00E90414">
            <w:pPr>
              <w:rPr>
                <w:rFonts w:ascii="仿宋" w:eastAsia="仿宋" w:hAnsi="仿宋"/>
              </w:rPr>
            </w:pPr>
            <w:r>
              <w:rPr>
                <w:rFonts w:ascii="仿宋" w:eastAsia="仿宋" w:hAnsi="仿宋" w:hint="eastAsia"/>
              </w:rPr>
              <w:t>平台门户管理和站点门户管理：提供充分展示学校教学特色的门户网站，实现新闻公告动态显示、精品资源推荐、热门资源排行、一站式检索以及学校的教学资源与课程展示。具有校园代表性的大图片展示区。</w:t>
            </w:r>
          </w:p>
          <w:p w14:paraId="1373DDCB" w14:textId="77777777" w:rsidR="00C36BC1" w:rsidRDefault="00E90414">
            <w:pPr>
              <w:rPr>
                <w:rFonts w:ascii="仿宋" w:eastAsia="仿宋" w:hAnsi="仿宋"/>
              </w:rPr>
            </w:pPr>
            <w:r>
              <w:rPr>
                <w:rFonts w:ascii="仿宋" w:eastAsia="仿宋" w:hAnsi="仿宋" w:hint="eastAsia"/>
              </w:rPr>
              <w:t>（1）具备信息发布和页面自定义、访问统计分析、统一检索等功能。</w:t>
            </w:r>
          </w:p>
          <w:p w14:paraId="5F10812C" w14:textId="77777777" w:rsidR="00C36BC1" w:rsidRDefault="00E90414">
            <w:pPr>
              <w:rPr>
                <w:rFonts w:ascii="仿宋" w:eastAsia="仿宋" w:hAnsi="仿宋"/>
              </w:rPr>
            </w:pPr>
            <w:r>
              <w:rPr>
                <w:rFonts w:ascii="仿宋" w:eastAsia="仿宋" w:hAnsi="仿宋" w:hint="eastAsia"/>
              </w:rPr>
              <w:t>（2）具备精品资源的展示以及后台推荐控制功能。</w:t>
            </w:r>
          </w:p>
          <w:p w14:paraId="17385951" w14:textId="77777777" w:rsidR="00C36BC1" w:rsidRDefault="00E90414">
            <w:pPr>
              <w:rPr>
                <w:rFonts w:ascii="仿宋" w:eastAsia="仿宋" w:hAnsi="仿宋"/>
              </w:rPr>
            </w:pPr>
            <w:r>
              <w:rPr>
                <w:rFonts w:ascii="仿宋" w:eastAsia="仿宋" w:hAnsi="仿宋" w:hint="eastAsia"/>
              </w:rPr>
              <w:t>（3）具备多种资源排行展示，如精品课程排行、课程网站排行、课程资料排行等。</w:t>
            </w:r>
          </w:p>
          <w:p w14:paraId="67C73437" w14:textId="77777777" w:rsidR="00C36BC1" w:rsidRDefault="00E90414">
            <w:pPr>
              <w:rPr>
                <w:rFonts w:ascii="仿宋" w:eastAsia="仿宋" w:hAnsi="仿宋"/>
              </w:rPr>
            </w:pPr>
            <w:r>
              <w:rPr>
                <w:rFonts w:ascii="仿宋" w:eastAsia="仿宋" w:hAnsi="仿宋" w:hint="eastAsia"/>
              </w:rPr>
              <w:t>（4）可以对本校资源进行搜索。</w:t>
            </w:r>
          </w:p>
          <w:p w14:paraId="602B203C" w14:textId="77777777" w:rsidR="00C36BC1" w:rsidRDefault="00E90414">
            <w:pPr>
              <w:rPr>
                <w:rFonts w:ascii="仿宋" w:eastAsia="仿宋" w:hAnsi="仿宋"/>
              </w:rPr>
            </w:pPr>
            <w:r>
              <w:rPr>
                <w:rFonts w:ascii="仿宋" w:eastAsia="仿宋" w:hAnsi="仿宋" w:hint="eastAsia"/>
              </w:rPr>
              <w:t>（5）需要根据学校具体要求，定制、设计门户网站</w:t>
            </w:r>
          </w:p>
          <w:p w14:paraId="71807A1B" w14:textId="77777777" w:rsidR="00C36BC1" w:rsidRDefault="00E90414">
            <w:pPr>
              <w:rPr>
                <w:rFonts w:ascii="仿宋" w:eastAsia="仿宋" w:hAnsi="仿宋"/>
                <w:b/>
                <w:bCs/>
              </w:rPr>
            </w:pPr>
            <w:r>
              <w:rPr>
                <w:rFonts w:ascii="仿宋" w:eastAsia="仿宋" w:hAnsi="仿宋" w:hint="eastAsia"/>
                <w:b/>
                <w:bCs/>
              </w:rPr>
              <w:t>2、创建站点</w:t>
            </w:r>
          </w:p>
          <w:p w14:paraId="68D9559E" w14:textId="77777777" w:rsidR="00C36BC1" w:rsidRDefault="00E90414">
            <w:pPr>
              <w:rPr>
                <w:rFonts w:ascii="仿宋" w:eastAsia="仿宋" w:hAnsi="仿宋"/>
              </w:rPr>
            </w:pPr>
            <w:r>
              <w:rPr>
                <w:rFonts w:ascii="仿宋" w:eastAsia="仿宋" w:hAnsi="仿宋" w:hint="eastAsia"/>
              </w:rPr>
              <w:t>创建多站点：每个专业教学</w:t>
            </w:r>
            <w:proofErr w:type="gramStart"/>
            <w:r>
              <w:rPr>
                <w:rFonts w:ascii="仿宋" w:eastAsia="仿宋" w:hAnsi="仿宋" w:hint="eastAsia"/>
              </w:rPr>
              <w:t>资源库可拥有</w:t>
            </w:r>
            <w:proofErr w:type="gramEnd"/>
            <w:r>
              <w:rPr>
                <w:rFonts w:ascii="仿宋" w:eastAsia="仿宋" w:hAnsi="仿宋" w:hint="eastAsia"/>
              </w:rPr>
              <w:t>独立一个站点，每个站点即一个专业教学资源库，平台下系统管理员登录后台后，可创建多站点，并指定某一专业负责人（教师用户），作为该站点的负责人。</w:t>
            </w:r>
          </w:p>
          <w:p w14:paraId="74B67951" w14:textId="77777777" w:rsidR="00C36BC1" w:rsidRDefault="00E90414">
            <w:pPr>
              <w:rPr>
                <w:rFonts w:ascii="仿宋" w:eastAsia="仿宋" w:hAnsi="仿宋"/>
              </w:rPr>
            </w:pPr>
            <w:r>
              <w:rPr>
                <w:rFonts w:ascii="仿宋" w:eastAsia="仿宋" w:hAnsi="仿宋" w:hint="eastAsia"/>
              </w:rPr>
              <w:t>站点导航与栏目：每个站点一套独立导航和栏目管理。专业教学资源库导航</w:t>
            </w:r>
            <w:proofErr w:type="gramStart"/>
            <w:r>
              <w:rPr>
                <w:rFonts w:ascii="仿宋" w:eastAsia="仿宋" w:hAnsi="仿宋" w:hint="eastAsia"/>
              </w:rPr>
              <w:t>栏支持</w:t>
            </w:r>
            <w:proofErr w:type="gramEnd"/>
            <w:r>
              <w:rPr>
                <w:rFonts w:ascii="仿宋" w:eastAsia="仿宋" w:hAnsi="仿宋" w:hint="eastAsia"/>
              </w:rPr>
              <w:t>包括导航在内的至少5级栏目建设。</w:t>
            </w:r>
          </w:p>
          <w:p w14:paraId="17592059" w14:textId="77777777" w:rsidR="00C36BC1" w:rsidRDefault="00E90414">
            <w:pPr>
              <w:rPr>
                <w:rFonts w:ascii="仿宋" w:eastAsia="仿宋" w:hAnsi="仿宋"/>
                <w:b/>
                <w:bCs/>
              </w:rPr>
            </w:pPr>
            <w:r>
              <w:rPr>
                <w:rFonts w:ascii="仿宋" w:eastAsia="仿宋" w:hAnsi="仿宋" w:hint="eastAsia"/>
                <w:b/>
                <w:bCs/>
              </w:rPr>
              <w:t>3、资源建设</w:t>
            </w:r>
          </w:p>
          <w:p w14:paraId="513ABCFD" w14:textId="77777777" w:rsidR="00C36BC1" w:rsidRDefault="00E90414">
            <w:pPr>
              <w:rPr>
                <w:rFonts w:ascii="仿宋" w:eastAsia="仿宋" w:hAnsi="仿宋"/>
              </w:rPr>
            </w:pPr>
            <w:r>
              <w:rPr>
                <w:rFonts w:ascii="仿宋" w:eastAsia="仿宋" w:hAnsi="仿宋" w:hint="eastAsia"/>
              </w:rPr>
              <w:t>（1）资源上传：支持授权上传。支持</w:t>
            </w:r>
            <w:proofErr w:type="gramStart"/>
            <w:r>
              <w:rPr>
                <w:rFonts w:ascii="仿宋" w:eastAsia="仿宋" w:hAnsi="仿宋" w:hint="eastAsia"/>
              </w:rPr>
              <w:t>单文件</w:t>
            </w:r>
            <w:proofErr w:type="gramEnd"/>
            <w:r>
              <w:rPr>
                <w:rFonts w:ascii="仿宋" w:eastAsia="仿宋" w:hAnsi="仿宋" w:hint="eastAsia"/>
              </w:rPr>
              <w:t>上传与批量上传。</w:t>
            </w:r>
          </w:p>
          <w:p w14:paraId="55711AC3" w14:textId="77777777" w:rsidR="00C36BC1" w:rsidRDefault="00E90414">
            <w:pPr>
              <w:rPr>
                <w:rFonts w:ascii="仿宋" w:eastAsia="仿宋" w:hAnsi="仿宋"/>
              </w:rPr>
            </w:pPr>
            <w:r>
              <w:rPr>
                <w:rFonts w:ascii="仿宋" w:eastAsia="仿宋" w:hAnsi="仿宋" w:hint="eastAsia"/>
              </w:rPr>
              <w:lastRenderedPageBreak/>
              <w:t>（2）资源审核：初审与终审的二级审核。</w:t>
            </w:r>
          </w:p>
          <w:p w14:paraId="6F1C9769" w14:textId="77777777" w:rsidR="00C36BC1" w:rsidRDefault="00E90414">
            <w:pPr>
              <w:rPr>
                <w:rFonts w:ascii="仿宋" w:eastAsia="仿宋" w:hAnsi="仿宋"/>
              </w:rPr>
            </w:pPr>
            <w:r>
              <w:rPr>
                <w:rFonts w:ascii="仿宋" w:eastAsia="仿宋" w:hAnsi="仿宋" w:hint="eastAsia"/>
              </w:rPr>
              <w:t>（3）■资源展示：独立页面，带信息、评分、评论等。进入单个资源详情中，可见到资源的展示界面，展示界面包括资源上传者、所属单位、关键词、资源内容简介、评分等介绍。支持多角度、多纬度的数据统计查询，对资源的下载次数及阅读次数进行统计。帮助用户准确判断资源的可用性。视频文件，上</w:t>
            </w:r>
            <w:proofErr w:type="gramStart"/>
            <w:r>
              <w:rPr>
                <w:rFonts w:ascii="仿宋" w:eastAsia="仿宋" w:hAnsi="仿宋" w:hint="eastAsia"/>
              </w:rPr>
              <w:t>传可自动截</w:t>
            </w:r>
            <w:proofErr w:type="gramEnd"/>
            <w:r>
              <w:rPr>
                <w:rFonts w:ascii="仿宋" w:eastAsia="仿宋" w:hAnsi="仿宋" w:hint="eastAsia"/>
              </w:rPr>
              <w:t>第一帧画面作为缩略图。</w:t>
            </w:r>
          </w:p>
          <w:p w14:paraId="36E9788D" w14:textId="77777777" w:rsidR="00C36BC1" w:rsidRDefault="00E90414">
            <w:pPr>
              <w:rPr>
                <w:rFonts w:ascii="仿宋" w:eastAsia="仿宋" w:hAnsi="仿宋"/>
              </w:rPr>
            </w:pPr>
            <w:r>
              <w:rPr>
                <w:rFonts w:ascii="仿宋" w:eastAsia="仿宋" w:hAnsi="仿宋" w:hint="eastAsia"/>
              </w:rPr>
              <w:t>（4）资源下载：授权下载。被授权具有资源下载权限的用户可直接下载资源库中的资源。</w:t>
            </w:r>
          </w:p>
          <w:p w14:paraId="35C29828" w14:textId="77777777" w:rsidR="00C36BC1" w:rsidRDefault="00E90414">
            <w:pPr>
              <w:rPr>
                <w:rFonts w:ascii="仿宋" w:eastAsia="仿宋" w:hAnsi="仿宋"/>
              </w:rPr>
            </w:pPr>
            <w:r>
              <w:rPr>
                <w:rFonts w:ascii="仿宋" w:eastAsia="仿宋" w:hAnsi="仿宋" w:hint="eastAsia"/>
              </w:rPr>
              <w:t>（5）资源在线浏览：授权浏览。被授权具有资源在线阅读权限的用户可在资源列表中，直接对感兴趣的资源进行在线阅读，增加资源的可利用性与价值。用户点击在线阅读，即可直接进入资源阅读页面，无需下载可优先查看资源详情。</w:t>
            </w:r>
          </w:p>
          <w:p w14:paraId="055415B2" w14:textId="77777777" w:rsidR="00C36BC1" w:rsidRDefault="00E90414">
            <w:pPr>
              <w:rPr>
                <w:rFonts w:ascii="仿宋" w:eastAsia="仿宋" w:hAnsi="仿宋"/>
              </w:rPr>
            </w:pPr>
            <w:r>
              <w:rPr>
                <w:rFonts w:ascii="仿宋" w:eastAsia="仿宋" w:hAnsi="仿宋" w:hint="eastAsia"/>
              </w:rPr>
              <w:t>（6）</w:t>
            </w:r>
            <w:r>
              <w:rPr>
                <w:rFonts w:ascii="仿宋" w:eastAsia="仿宋" w:hAnsi="仿宋" w:cs="宋体" w:hint="eastAsia"/>
                <w:szCs w:val="21"/>
              </w:rPr>
              <w:t>▲</w:t>
            </w:r>
            <w:r>
              <w:rPr>
                <w:rFonts w:ascii="仿宋" w:eastAsia="仿宋" w:hAnsi="仿宋" w:hint="eastAsia"/>
              </w:rPr>
              <w:t>资源检索：全局检索和一站式检索。 提供全局搜索功能，所有进入站点的用户可在子库基础下，按标题、关键字、上传者信息等标签搜索。该搜索范围为所在站点的资源数据库。登录用户可在自己所在个人中心中对资源进行一站式检索，用户进入高级检索界面，精确查找资源。</w:t>
            </w:r>
          </w:p>
          <w:p w14:paraId="05D0F501" w14:textId="77777777" w:rsidR="00C36BC1" w:rsidRDefault="00E90414">
            <w:pPr>
              <w:rPr>
                <w:rFonts w:ascii="仿宋" w:eastAsia="仿宋" w:hAnsi="仿宋"/>
              </w:rPr>
            </w:pPr>
            <w:r>
              <w:rPr>
                <w:rFonts w:ascii="仿宋" w:eastAsia="仿宋" w:hAnsi="仿宋" w:hint="eastAsia"/>
              </w:rPr>
              <w:t>（7）资源评分：平台登录用户可对资源进行星级评分和主观评价，为其他用户提供建设性意见。同时，学校管理者可针对资源的不同评分判断资源的价值，更加准确地管理资源。</w:t>
            </w:r>
          </w:p>
          <w:p w14:paraId="3C53E8B4" w14:textId="77777777" w:rsidR="00C36BC1" w:rsidRDefault="00E90414">
            <w:pPr>
              <w:rPr>
                <w:rFonts w:ascii="仿宋" w:eastAsia="仿宋" w:hAnsi="仿宋"/>
              </w:rPr>
            </w:pPr>
            <w:r>
              <w:rPr>
                <w:rFonts w:ascii="仿宋" w:eastAsia="仿宋" w:hAnsi="仿宋" w:hint="eastAsia"/>
              </w:rPr>
              <w:t>（8）资源评论：登录用户可对资源进行评价，提供自己的意见或建议，帮助其他用户判断资源价值的同时为学校提供可建设性资源管理意见。</w:t>
            </w:r>
          </w:p>
          <w:p w14:paraId="7A1303D9" w14:textId="77777777" w:rsidR="00C36BC1" w:rsidRDefault="00E90414">
            <w:pPr>
              <w:rPr>
                <w:rFonts w:ascii="仿宋" w:eastAsia="仿宋" w:hAnsi="仿宋"/>
              </w:rPr>
            </w:pPr>
            <w:r>
              <w:rPr>
                <w:rFonts w:ascii="仿宋" w:eastAsia="仿宋" w:hAnsi="仿宋" w:hint="eastAsia"/>
              </w:rPr>
              <w:t>（9）资源收藏：登录用户可将自己在教学资源库中发现的比较好的资源收藏到个人空间中方便自己随用随取。用户可自主收藏优质资源，用户个性化个人空间的设置，充分发挥资源共享功能。</w:t>
            </w:r>
          </w:p>
          <w:p w14:paraId="4687A074" w14:textId="77777777" w:rsidR="00C36BC1" w:rsidRDefault="00E90414">
            <w:pPr>
              <w:rPr>
                <w:rFonts w:ascii="仿宋" w:eastAsia="仿宋" w:hAnsi="仿宋"/>
              </w:rPr>
            </w:pPr>
            <w:r>
              <w:rPr>
                <w:rFonts w:ascii="仿宋" w:eastAsia="仿宋" w:hAnsi="仿宋" w:hint="eastAsia"/>
              </w:rPr>
              <w:t>（10）■资源添加到课程：教师用户可将教学资源库中的资源添加至自己的网络课程的共享资料中，也可以将资源直接推送到课程某个章节中，用于课程教学使用。</w:t>
            </w:r>
          </w:p>
          <w:p w14:paraId="5C236F76" w14:textId="77777777" w:rsidR="00C36BC1" w:rsidRDefault="00E90414">
            <w:pPr>
              <w:rPr>
                <w:rFonts w:ascii="仿宋" w:eastAsia="仿宋" w:hAnsi="仿宋"/>
              </w:rPr>
            </w:pPr>
            <w:r>
              <w:rPr>
                <w:rFonts w:ascii="仿宋" w:eastAsia="仿宋" w:hAnsi="仿宋" w:hint="eastAsia"/>
              </w:rPr>
              <w:t>（11）■课程建设者可通过系统推荐或者自行检索将教学资源库中的资源引用到网络课程章节中，并可以设置成为任务点，丰富课程资源；</w:t>
            </w:r>
          </w:p>
          <w:p w14:paraId="5677DC3B" w14:textId="77777777" w:rsidR="00C36BC1" w:rsidRDefault="00E90414">
            <w:pPr>
              <w:rPr>
                <w:rFonts w:ascii="仿宋" w:eastAsia="仿宋" w:hAnsi="仿宋"/>
              </w:rPr>
            </w:pPr>
            <w:r>
              <w:rPr>
                <w:rFonts w:ascii="仿宋" w:eastAsia="仿宋" w:hAnsi="仿宋" w:hint="eastAsia"/>
              </w:rPr>
              <w:t>（12）■网络教学平台中的课程资源，可推送至教学资源库中进行共享，最终达到教学资源库和网络教学平台双向互通。</w:t>
            </w:r>
          </w:p>
          <w:p w14:paraId="4F489F85" w14:textId="77777777" w:rsidR="00C36BC1" w:rsidRDefault="00E90414">
            <w:pPr>
              <w:rPr>
                <w:rFonts w:ascii="仿宋" w:eastAsia="仿宋" w:hAnsi="仿宋"/>
              </w:rPr>
            </w:pPr>
            <w:r>
              <w:rPr>
                <w:rFonts w:ascii="仿宋" w:eastAsia="仿宋" w:hAnsi="仿宋" w:hint="eastAsia"/>
              </w:rPr>
              <w:t>（13）资源类型与文件格式：平台资源类型与格式的设置。理论上，主流文件格式均支持上传。可支持在线阅读的全部格式：</w:t>
            </w:r>
          </w:p>
          <w:p w14:paraId="301C9439" w14:textId="77777777" w:rsidR="00C36BC1" w:rsidRDefault="00E90414">
            <w:pPr>
              <w:rPr>
                <w:rFonts w:ascii="仿宋" w:eastAsia="仿宋" w:hAnsi="仿宋"/>
              </w:rPr>
            </w:pPr>
            <w:r>
              <w:rPr>
                <w:rFonts w:ascii="仿宋" w:eastAsia="仿宋" w:hAnsi="仿宋" w:hint="eastAsia"/>
              </w:rPr>
              <w:t>视频格式支持"rmvb", "3gp","mpg","mov", "wmv","avi", "mkv","mp4", "flv", "vob","mpeg", "f4v"</w:t>
            </w:r>
          </w:p>
          <w:p w14:paraId="536F1F8E" w14:textId="77777777" w:rsidR="00C36BC1" w:rsidRDefault="00E90414">
            <w:pPr>
              <w:rPr>
                <w:rFonts w:ascii="仿宋" w:eastAsia="仿宋" w:hAnsi="仿宋"/>
              </w:rPr>
            </w:pPr>
            <w:r>
              <w:rPr>
                <w:rFonts w:ascii="仿宋" w:eastAsia="仿宋" w:hAnsi="仿宋" w:hint="eastAsia"/>
              </w:rPr>
              <w:t>音频格式支持"aac", "ac3", "aif", "amr", "ape", "flac", "m4a","m4r", "mka","mid", "mmf","mpa", "mpc", "ogg", "pcm",  "mp3", "ra","tta", "voc", "wav", "wv", "wma"文</w:t>
            </w:r>
            <w:r>
              <w:rPr>
                <w:rFonts w:ascii="仿宋" w:eastAsia="仿宋" w:hAnsi="仿宋" w:hint="eastAsia"/>
              </w:rPr>
              <w:lastRenderedPageBreak/>
              <w:t>档格式支持"doc", "pdf", "docx", "ppt", "pptx"</w:t>
            </w:r>
          </w:p>
          <w:p w14:paraId="691A640C" w14:textId="77777777" w:rsidR="00C36BC1" w:rsidRDefault="00E90414">
            <w:pPr>
              <w:rPr>
                <w:rFonts w:ascii="仿宋" w:eastAsia="仿宋" w:hAnsi="仿宋"/>
              </w:rPr>
            </w:pPr>
            <w:r>
              <w:rPr>
                <w:rFonts w:ascii="仿宋" w:eastAsia="仿宋" w:hAnsi="仿宋" w:hint="eastAsia"/>
              </w:rPr>
              <w:t>图片格式支持 "gif", "bmp","png", "jpg",  "jpeg"</w:t>
            </w:r>
          </w:p>
          <w:p w14:paraId="347D1BEB" w14:textId="77777777" w:rsidR="00C36BC1" w:rsidRDefault="00E90414">
            <w:pPr>
              <w:rPr>
                <w:rFonts w:ascii="仿宋" w:eastAsia="仿宋" w:hAnsi="仿宋"/>
                <w:b/>
                <w:bCs/>
              </w:rPr>
            </w:pPr>
            <w:r>
              <w:rPr>
                <w:rFonts w:ascii="仿宋" w:eastAsia="仿宋" w:hAnsi="仿宋" w:hint="eastAsia"/>
                <w:b/>
                <w:bCs/>
              </w:rPr>
              <w:t>4、■资源审核</w:t>
            </w:r>
          </w:p>
          <w:p w14:paraId="3EA4CE01" w14:textId="77777777" w:rsidR="00C36BC1" w:rsidRDefault="00E90414">
            <w:pPr>
              <w:rPr>
                <w:rFonts w:ascii="仿宋" w:eastAsia="仿宋" w:hAnsi="仿宋"/>
              </w:rPr>
            </w:pPr>
            <w:r>
              <w:rPr>
                <w:rFonts w:ascii="仿宋" w:eastAsia="仿宋" w:hAnsi="仿宋" w:hint="eastAsia"/>
              </w:rPr>
              <w:t>指派：专业负责人-&gt;二级栏目负责人-&gt;栏目参建人</w:t>
            </w:r>
          </w:p>
          <w:p w14:paraId="537FC8B7" w14:textId="77777777" w:rsidR="00C36BC1" w:rsidRDefault="00E90414">
            <w:pPr>
              <w:rPr>
                <w:rFonts w:ascii="仿宋" w:eastAsia="仿宋" w:hAnsi="仿宋"/>
              </w:rPr>
            </w:pPr>
            <w:r>
              <w:rPr>
                <w:rFonts w:ascii="仿宋" w:eastAsia="仿宋" w:hAnsi="仿宋" w:hint="eastAsia"/>
              </w:rPr>
              <w:t>审核：栏目参建人提交初审-&gt;二级栏目负责人提交终审-&gt;专业负责人终审通过发布至站点。专业负责人、二级栏目负责人、栏目参建人登录平台后，在其权限范围内，可批量添加栏目负责人，批量添加功能可为栏目管理者减轻工作量，方便栏目管理工作的开展。</w:t>
            </w:r>
          </w:p>
          <w:p w14:paraId="6843F1D7" w14:textId="77777777" w:rsidR="00C36BC1" w:rsidRDefault="00E90414">
            <w:pPr>
              <w:rPr>
                <w:rFonts w:ascii="仿宋" w:eastAsia="仿宋" w:hAnsi="仿宋"/>
                <w:b/>
                <w:bCs/>
              </w:rPr>
            </w:pPr>
            <w:r>
              <w:rPr>
                <w:rFonts w:ascii="仿宋" w:eastAsia="仿宋" w:hAnsi="仿宋" w:hint="eastAsia"/>
                <w:b/>
                <w:bCs/>
              </w:rPr>
              <w:t>5、后台管理</w:t>
            </w:r>
          </w:p>
          <w:p w14:paraId="11A1AB63" w14:textId="77777777" w:rsidR="00C36BC1" w:rsidRDefault="00E90414">
            <w:pPr>
              <w:rPr>
                <w:rFonts w:ascii="仿宋" w:eastAsia="仿宋" w:hAnsi="仿宋"/>
              </w:rPr>
            </w:pPr>
            <w:r>
              <w:rPr>
                <w:rFonts w:ascii="仿宋" w:eastAsia="仿宋" w:hAnsi="仿宋" w:hint="eastAsia"/>
              </w:rPr>
              <w:t>后台管理应包括：平台门户管理、信息管理、站点管理、资源管理、角色权限管理、统计分析等。</w:t>
            </w:r>
          </w:p>
          <w:p w14:paraId="0238A61F" w14:textId="77777777" w:rsidR="00C36BC1" w:rsidRDefault="00E90414">
            <w:pPr>
              <w:rPr>
                <w:rFonts w:ascii="仿宋" w:eastAsia="仿宋" w:hAnsi="仿宋"/>
              </w:rPr>
            </w:pPr>
            <w:r>
              <w:rPr>
                <w:rFonts w:ascii="仿宋" w:eastAsia="仿宋" w:hAnsi="仿宋" w:hint="eastAsia"/>
              </w:rPr>
              <w:t>后台管理员可对平台的前台门户、站点及资源进行管理，管理员建立相关站点并可对上</w:t>
            </w:r>
            <w:proofErr w:type="gramStart"/>
            <w:r>
              <w:rPr>
                <w:rFonts w:ascii="仿宋" w:eastAsia="仿宋" w:hAnsi="仿宋" w:hint="eastAsia"/>
              </w:rPr>
              <w:t>传资源</w:t>
            </w:r>
            <w:proofErr w:type="gramEnd"/>
            <w:r>
              <w:rPr>
                <w:rFonts w:ascii="仿宋" w:eastAsia="仿宋" w:hAnsi="仿宋" w:hint="eastAsia"/>
              </w:rPr>
              <w:t>进行查看和删除等工作。管理员可以统计资源</w:t>
            </w:r>
            <w:proofErr w:type="gramStart"/>
            <w:r>
              <w:rPr>
                <w:rFonts w:ascii="仿宋" w:eastAsia="仿宋" w:hAnsi="仿宋" w:hint="eastAsia"/>
              </w:rPr>
              <w:t>库使用</w:t>
            </w:r>
            <w:proofErr w:type="gramEnd"/>
            <w:r>
              <w:rPr>
                <w:rFonts w:ascii="仿宋" w:eastAsia="仿宋" w:hAnsi="仿宋" w:hint="eastAsia"/>
              </w:rPr>
              <w:t>的详细数据信息。</w:t>
            </w:r>
          </w:p>
          <w:p w14:paraId="5249ACBB" w14:textId="77777777" w:rsidR="00C36BC1" w:rsidRDefault="00E90414">
            <w:pPr>
              <w:rPr>
                <w:rFonts w:ascii="仿宋" w:eastAsia="仿宋" w:hAnsi="仿宋"/>
              </w:rPr>
            </w:pPr>
            <w:r>
              <w:rPr>
                <w:rFonts w:ascii="仿宋" w:eastAsia="仿宋" w:hAnsi="仿宋" w:hint="eastAsia"/>
              </w:rPr>
              <w:t>（1）系统管理员对前台门户进行设置管理。</w:t>
            </w:r>
          </w:p>
          <w:p w14:paraId="6F7467FC" w14:textId="77777777" w:rsidR="00C36BC1" w:rsidRDefault="00E90414">
            <w:pPr>
              <w:rPr>
                <w:rFonts w:ascii="仿宋" w:eastAsia="仿宋" w:hAnsi="仿宋"/>
              </w:rPr>
            </w:pPr>
            <w:r>
              <w:rPr>
                <w:rFonts w:ascii="仿宋" w:eastAsia="仿宋" w:hAnsi="仿宋" w:hint="eastAsia"/>
              </w:rPr>
              <w:t>（2）系统管理员可在后台建立站点，并指定站点负责人进行站点管理。</w:t>
            </w:r>
          </w:p>
          <w:p w14:paraId="5FC62E86" w14:textId="77777777" w:rsidR="00C36BC1" w:rsidRDefault="00E90414">
            <w:pPr>
              <w:rPr>
                <w:rFonts w:ascii="仿宋" w:eastAsia="仿宋" w:hAnsi="仿宋"/>
              </w:rPr>
            </w:pPr>
            <w:r>
              <w:rPr>
                <w:rFonts w:ascii="仿宋" w:eastAsia="仿宋" w:hAnsi="仿宋" w:hint="eastAsia"/>
              </w:rPr>
              <w:t>（3）专业教学资源</w:t>
            </w:r>
            <w:proofErr w:type="gramStart"/>
            <w:r>
              <w:rPr>
                <w:rFonts w:ascii="仿宋" w:eastAsia="仿宋" w:hAnsi="仿宋" w:hint="eastAsia"/>
              </w:rPr>
              <w:t>库每个</w:t>
            </w:r>
            <w:proofErr w:type="gramEnd"/>
            <w:r>
              <w:rPr>
                <w:rFonts w:ascii="仿宋" w:eastAsia="仿宋" w:hAnsi="仿宋" w:hint="eastAsia"/>
              </w:rPr>
              <w:t>站点都是完整的一套网站，在后台管理中，系统管理员可对每个站点样式、导航等信息进行设置管理。</w:t>
            </w:r>
          </w:p>
          <w:p w14:paraId="50F3ADCF" w14:textId="77777777" w:rsidR="00C36BC1" w:rsidRDefault="00E90414">
            <w:pPr>
              <w:rPr>
                <w:rFonts w:ascii="仿宋" w:eastAsia="仿宋" w:hAnsi="仿宋"/>
              </w:rPr>
            </w:pPr>
            <w:r>
              <w:rPr>
                <w:rFonts w:ascii="仿宋" w:eastAsia="仿宋" w:hAnsi="仿宋" w:hint="eastAsia"/>
              </w:rPr>
              <w:t>（4）系统管理员可对已上传的资源进行查看，并对不合适的资源进行删除。为了防止多</w:t>
            </w:r>
            <w:proofErr w:type="gramStart"/>
            <w:r>
              <w:rPr>
                <w:rFonts w:ascii="仿宋" w:eastAsia="仿宋" w:hAnsi="仿宋" w:hint="eastAsia"/>
              </w:rPr>
              <w:t>删</w:t>
            </w:r>
            <w:proofErr w:type="gramEnd"/>
            <w:r>
              <w:rPr>
                <w:rFonts w:ascii="仿宋" w:eastAsia="仿宋" w:hAnsi="仿宋" w:hint="eastAsia"/>
              </w:rPr>
              <w:t>、误删等情况，系统设置资源回收站，可对错</w:t>
            </w:r>
            <w:proofErr w:type="gramStart"/>
            <w:r>
              <w:rPr>
                <w:rFonts w:ascii="仿宋" w:eastAsia="仿宋" w:hAnsi="仿宋" w:hint="eastAsia"/>
              </w:rPr>
              <w:t>删</w:t>
            </w:r>
            <w:proofErr w:type="gramEnd"/>
            <w:r>
              <w:rPr>
                <w:rFonts w:ascii="仿宋" w:eastAsia="仿宋" w:hAnsi="仿宋" w:hint="eastAsia"/>
              </w:rPr>
              <w:t>的资源找回。</w:t>
            </w:r>
          </w:p>
          <w:p w14:paraId="2F5FC3F4" w14:textId="77777777" w:rsidR="00C36BC1" w:rsidRDefault="00E90414">
            <w:pPr>
              <w:rPr>
                <w:rFonts w:ascii="仿宋" w:eastAsia="仿宋" w:hAnsi="仿宋"/>
              </w:rPr>
            </w:pPr>
            <w:r>
              <w:rPr>
                <w:rFonts w:ascii="仿宋" w:eastAsia="仿宋" w:hAnsi="仿宋" w:hint="eastAsia"/>
              </w:rPr>
              <w:t>（5）系统管理员可对教师及学生用户设置平台权限，使平台管理个性化。</w:t>
            </w:r>
          </w:p>
          <w:p w14:paraId="07ED34BF" w14:textId="77777777" w:rsidR="00C36BC1" w:rsidRDefault="00E90414">
            <w:pPr>
              <w:rPr>
                <w:rFonts w:ascii="仿宋" w:eastAsia="仿宋" w:hAnsi="仿宋"/>
              </w:rPr>
            </w:pPr>
            <w:r>
              <w:rPr>
                <w:rFonts w:ascii="仿宋" w:eastAsia="仿宋" w:hAnsi="仿宋" w:hint="eastAsia"/>
              </w:rPr>
              <w:t>（6）▲后台管理员可以查看资源库的基本数据统计、使用情况统计、引用统计，包括所有站点的资源总量、存储总量、访问总量、</w:t>
            </w:r>
            <w:proofErr w:type="gramStart"/>
            <w:r>
              <w:rPr>
                <w:rFonts w:ascii="仿宋" w:eastAsia="仿宋" w:hAnsi="仿宋" w:hint="eastAsia"/>
              </w:rPr>
              <w:t>慕课总数</w:t>
            </w:r>
            <w:proofErr w:type="gramEnd"/>
            <w:r>
              <w:rPr>
                <w:rFonts w:ascii="仿宋" w:eastAsia="仿宋" w:hAnsi="仿宋" w:hint="eastAsia"/>
              </w:rPr>
              <w:t>、</w:t>
            </w:r>
            <w:proofErr w:type="gramStart"/>
            <w:r>
              <w:rPr>
                <w:rFonts w:ascii="仿宋" w:eastAsia="仿宋" w:hAnsi="仿宋" w:hint="eastAsia"/>
              </w:rPr>
              <w:t>微课总数</w:t>
            </w:r>
            <w:proofErr w:type="gramEnd"/>
            <w:r>
              <w:rPr>
                <w:rFonts w:ascii="仿宋" w:eastAsia="仿宋" w:hAnsi="仿宋" w:hint="eastAsia"/>
              </w:rPr>
              <w:t>等；</w:t>
            </w:r>
          </w:p>
          <w:p w14:paraId="320D3358" w14:textId="77777777" w:rsidR="00C36BC1" w:rsidRDefault="00E90414">
            <w:pPr>
              <w:rPr>
                <w:rFonts w:ascii="仿宋" w:eastAsia="仿宋" w:hAnsi="仿宋"/>
              </w:rPr>
            </w:pPr>
            <w:r>
              <w:rPr>
                <w:rFonts w:ascii="仿宋" w:eastAsia="仿宋" w:hAnsi="仿宋" w:cs="宋体" w:hint="eastAsia"/>
                <w:szCs w:val="21"/>
              </w:rPr>
              <w:t>（7）</w:t>
            </w:r>
            <w:r>
              <w:rPr>
                <w:rFonts w:ascii="仿宋" w:eastAsia="仿宋" w:hAnsi="仿宋" w:hint="eastAsia"/>
              </w:rPr>
              <w:t>▲管理员可以查看资源库的访问量统计数据，包括资源的浏览次数（PV）、访问IP数、点击量、累计使用时长、交流互动次数等；</w:t>
            </w:r>
          </w:p>
          <w:p w14:paraId="3F777409" w14:textId="77777777" w:rsidR="00C36BC1" w:rsidRDefault="00E90414">
            <w:pPr>
              <w:rPr>
                <w:rFonts w:ascii="仿宋" w:eastAsia="仿宋" w:hAnsi="仿宋"/>
              </w:rPr>
            </w:pPr>
            <w:r>
              <w:rPr>
                <w:rFonts w:ascii="仿宋" w:eastAsia="仿宋" w:hAnsi="仿宋" w:cs="宋体" w:hint="eastAsia"/>
                <w:szCs w:val="21"/>
              </w:rPr>
              <w:t>（8）</w:t>
            </w:r>
            <w:r>
              <w:rPr>
                <w:rFonts w:ascii="仿宋" w:eastAsia="仿宋" w:hAnsi="仿宋" w:hint="eastAsia"/>
              </w:rPr>
              <w:t>▲管理员可以查看资源库的用户使用详情统计，包括用户分布、活跃度，详细信息如收藏资源数、引用资源数、浏览资源数、下载资源数、评论资源数等内容；</w:t>
            </w:r>
          </w:p>
          <w:p w14:paraId="64AB5888" w14:textId="77777777" w:rsidR="00C36BC1" w:rsidRDefault="00E90414">
            <w:pPr>
              <w:rPr>
                <w:rFonts w:ascii="仿宋" w:eastAsia="仿宋" w:hAnsi="仿宋"/>
              </w:rPr>
            </w:pPr>
            <w:r>
              <w:rPr>
                <w:rFonts w:ascii="仿宋" w:eastAsia="仿宋" w:hAnsi="仿宋" w:hint="eastAsia"/>
              </w:rPr>
              <w:t>（9）管理员可以查看系统的日志统计、课程统计、教学统计、学习统计等。</w:t>
            </w:r>
          </w:p>
          <w:p w14:paraId="1C703C64" w14:textId="77777777" w:rsidR="00C36BC1" w:rsidRDefault="00E90414">
            <w:pPr>
              <w:rPr>
                <w:rFonts w:ascii="仿宋" w:eastAsia="仿宋" w:hAnsi="仿宋"/>
                <w:b/>
                <w:bCs/>
              </w:rPr>
            </w:pPr>
            <w:r>
              <w:rPr>
                <w:rFonts w:ascii="仿宋" w:eastAsia="仿宋" w:hAnsi="仿宋" w:hint="eastAsia"/>
                <w:b/>
                <w:bCs/>
              </w:rPr>
              <w:t>6、网络课程建设</w:t>
            </w:r>
          </w:p>
          <w:p w14:paraId="18C979C9" w14:textId="77777777" w:rsidR="00C36BC1" w:rsidRDefault="00E90414">
            <w:pPr>
              <w:rPr>
                <w:rFonts w:ascii="仿宋" w:eastAsia="仿宋" w:hAnsi="仿宋"/>
              </w:rPr>
            </w:pPr>
            <w:r>
              <w:rPr>
                <w:rFonts w:ascii="仿宋" w:eastAsia="仿宋" w:hAnsi="仿宋" w:hint="eastAsia"/>
              </w:rPr>
              <w:t>（1）利用</w:t>
            </w:r>
            <w:proofErr w:type="gramStart"/>
            <w:r>
              <w:rPr>
                <w:rFonts w:ascii="仿宋" w:eastAsia="仿宋" w:hAnsi="仿宋" w:hint="eastAsia"/>
              </w:rPr>
              <w:t>慕课纸</w:t>
            </w:r>
            <w:proofErr w:type="gramEnd"/>
            <w:r>
              <w:rPr>
                <w:rFonts w:ascii="仿宋" w:eastAsia="仿宋" w:hAnsi="仿宋" w:hint="eastAsia"/>
              </w:rPr>
              <w:t>编辑器可以制作</w:t>
            </w:r>
            <w:proofErr w:type="gramStart"/>
            <w:r>
              <w:rPr>
                <w:rFonts w:ascii="仿宋" w:eastAsia="仿宋" w:hAnsi="仿宋" w:hint="eastAsia"/>
              </w:rPr>
              <w:t>富媒体</w:t>
            </w:r>
            <w:proofErr w:type="gramEnd"/>
            <w:r>
              <w:rPr>
                <w:rFonts w:ascii="仿宋" w:eastAsia="仿宋" w:hAnsi="仿宋" w:hint="eastAsia"/>
              </w:rPr>
              <w:t>课程，选择不同的模板就可以</w:t>
            </w:r>
            <w:proofErr w:type="gramStart"/>
            <w:r>
              <w:rPr>
                <w:rFonts w:ascii="仿宋" w:eastAsia="仿宋" w:hAnsi="仿宋" w:hint="eastAsia"/>
              </w:rPr>
              <w:t>建设慕课或</w:t>
            </w:r>
            <w:proofErr w:type="gramEnd"/>
            <w:r>
              <w:rPr>
                <w:rFonts w:ascii="仿宋" w:eastAsia="仿宋" w:hAnsi="仿宋" w:hint="eastAsia"/>
              </w:rPr>
              <w:t>精品课程的个性化课程网站。</w:t>
            </w:r>
          </w:p>
          <w:p w14:paraId="0451C301" w14:textId="77777777" w:rsidR="00C36BC1" w:rsidRDefault="00E90414">
            <w:pPr>
              <w:rPr>
                <w:rFonts w:ascii="仿宋" w:eastAsia="仿宋" w:hAnsi="仿宋"/>
              </w:rPr>
            </w:pPr>
            <w:r>
              <w:rPr>
                <w:rFonts w:ascii="仿宋" w:eastAsia="仿宋" w:hAnsi="仿宋" w:hint="eastAsia"/>
              </w:rPr>
              <w:t>（2）提供多套精美网络</w:t>
            </w:r>
            <w:proofErr w:type="gramStart"/>
            <w:r>
              <w:rPr>
                <w:rFonts w:ascii="仿宋" w:eastAsia="仿宋" w:hAnsi="仿宋" w:hint="eastAsia"/>
              </w:rPr>
              <w:t>课程建课</w:t>
            </w:r>
            <w:proofErr w:type="gramEnd"/>
            <w:r>
              <w:rPr>
                <w:rFonts w:ascii="仿宋" w:eastAsia="仿宋" w:hAnsi="仿宋" w:hint="eastAsia"/>
              </w:rPr>
              <w:t>模板，教师可依据个人资料的丰富程度</w:t>
            </w:r>
            <w:proofErr w:type="gramStart"/>
            <w:r>
              <w:rPr>
                <w:rFonts w:ascii="仿宋" w:eastAsia="仿宋" w:hAnsi="仿宋" w:hint="eastAsia"/>
              </w:rPr>
              <w:t>及喜欢</w:t>
            </w:r>
            <w:proofErr w:type="gramEnd"/>
            <w:r>
              <w:rPr>
                <w:rFonts w:ascii="仿宋" w:eastAsia="仿宋" w:hAnsi="仿宋" w:hint="eastAsia"/>
              </w:rPr>
              <w:t>的风格进行个性化的设置，支持教师在建课程自动生成课程网站。</w:t>
            </w:r>
          </w:p>
          <w:p w14:paraId="4FB2AC91" w14:textId="77777777" w:rsidR="00C36BC1" w:rsidRDefault="00E90414">
            <w:pPr>
              <w:rPr>
                <w:rFonts w:ascii="仿宋" w:eastAsia="仿宋" w:hAnsi="仿宋"/>
              </w:rPr>
            </w:pPr>
            <w:r>
              <w:rPr>
                <w:rFonts w:ascii="仿宋" w:eastAsia="仿宋" w:hAnsi="仿宋" w:hint="eastAsia"/>
              </w:rPr>
              <w:t>（3）开始建课前，可以选择按周、课时自动生成课程章节，快速创建课程章节目录，也可以</w:t>
            </w:r>
            <w:r>
              <w:rPr>
                <w:rFonts w:ascii="仿宋" w:eastAsia="仿宋" w:hAnsi="仿宋" w:hint="eastAsia"/>
              </w:rPr>
              <w:lastRenderedPageBreak/>
              <w:t>选择模板导入形式创建课程目录，</w:t>
            </w:r>
            <w:proofErr w:type="gramStart"/>
            <w:r>
              <w:rPr>
                <w:rFonts w:ascii="仿宋" w:eastAsia="仿宋" w:hAnsi="仿宋" w:hint="eastAsia"/>
              </w:rPr>
              <w:t>提升建课效率</w:t>
            </w:r>
            <w:proofErr w:type="gramEnd"/>
            <w:r>
              <w:rPr>
                <w:rFonts w:ascii="仿宋" w:eastAsia="仿宋" w:hAnsi="仿宋" w:hint="eastAsia"/>
              </w:rPr>
              <w:t>。</w:t>
            </w:r>
          </w:p>
          <w:p w14:paraId="14932127" w14:textId="77777777" w:rsidR="00C36BC1" w:rsidRDefault="00E90414">
            <w:pPr>
              <w:rPr>
                <w:rFonts w:ascii="仿宋" w:eastAsia="仿宋" w:hAnsi="仿宋"/>
              </w:rPr>
            </w:pPr>
            <w:r>
              <w:rPr>
                <w:rFonts w:ascii="仿宋" w:eastAsia="仿宋" w:hAnsi="仿宋" w:hint="eastAsia"/>
              </w:rPr>
              <w:t>（4）课程编辑页面操作简单、灵活方便、原位编辑、所见即所得。可以发布通告、课程资料、任务、教学资源链接、教师简介等信息。可以任意编写和设置课程的介绍、封面、教学要求、教师团队等等，并支持模块的添加、删除和位置调整，支持是否公开显示的设置，可以上传课程片花。</w:t>
            </w:r>
          </w:p>
          <w:p w14:paraId="6B6B8CEA" w14:textId="77777777" w:rsidR="00C36BC1" w:rsidRDefault="00E90414">
            <w:pPr>
              <w:rPr>
                <w:rFonts w:ascii="仿宋" w:eastAsia="仿宋" w:hAnsi="仿宋"/>
              </w:rPr>
            </w:pPr>
            <w:r>
              <w:rPr>
                <w:rFonts w:ascii="仿宋" w:eastAsia="仿宋" w:hAnsi="仿宋" w:hint="eastAsia"/>
              </w:rPr>
              <w:t>（5）课程负责人可指派其他人作为具有同等或者小于本身课程建设管理权限的课程建设者共建同一门课程，也可为自己指定助教辅助自己进行课程建设和教学管理。并且可以对助教的权限进行设置，比如，是否允许查看成绩、允许管理作业、允许管理考试、允许管理论坛、允许发布通知、允许管理课程设置等。</w:t>
            </w:r>
          </w:p>
          <w:p w14:paraId="1809CC3F" w14:textId="77777777" w:rsidR="00C36BC1" w:rsidRDefault="00E90414">
            <w:pPr>
              <w:rPr>
                <w:rFonts w:ascii="仿宋" w:eastAsia="仿宋" w:hAnsi="仿宋"/>
              </w:rPr>
            </w:pPr>
            <w:r>
              <w:rPr>
                <w:rFonts w:ascii="仿宋" w:eastAsia="仿宋" w:hAnsi="仿宋" w:hint="eastAsia"/>
              </w:rPr>
              <w:t>（6）教师可通过平台上传课程所需要的教材、参考书、参考文献、视频等资源。课程的内容建设，参考资料，课程介绍等，任何位置均可以通过关键字检索平台所提供的海量资源，资源包括但不限于图书、图片、视频等进行插入；插入的资源可以直接点击在线播放查阅，也支持自己上传资料。</w:t>
            </w:r>
          </w:p>
          <w:p w14:paraId="4AED3B44" w14:textId="77777777" w:rsidR="00C36BC1" w:rsidRDefault="00E90414">
            <w:pPr>
              <w:rPr>
                <w:rFonts w:ascii="仿宋" w:eastAsia="仿宋" w:hAnsi="仿宋"/>
              </w:rPr>
            </w:pPr>
            <w:r>
              <w:rPr>
                <w:rFonts w:ascii="仿宋" w:eastAsia="仿宋" w:hAnsi="仿宋" w:hint="eastAsia"/>
              </w:rPr>
              <w:t>（7）支持课程教学流程管理，可在课程学习过程中任意位置添加随堂测验，可在单元学习完成后布置作业，可以在章节学习完成后安排考试。</w:t>
            </w:r>
          </w:p>
          <w:p w14:paraId="0A078A41" w14:textId="77777777" w:rsidR="00C36BC1" w:rsidRDefault="00E90414">
            <w:pPr>
              <w:rPr>
                <w:rFonts w:ascii="仿宋" w:eastAsia="仿宋" w:hAnsi="仿宋"/>
              </w:rPr>
            </w:pPr>
            <w:r>
              <w:rPr>
                <w:rFonts w:ascii="仿宋" w:eastAsia="仿宋" w:hAnsi="仿宋" w:hint="eastAsia"/>
              </w:rPr>
              <w:t>（8）支持</w:t>
            </w:r>
            <w:proofErr w:type="gramStart"/>
            <w:r>
              <w:rPr>
                <w:rFonts w:ascii="仿宋" w:eastAsia="仿宋" w:hAnsi="仿宋" w:hint="eastAsia"/>
              </w:rPr>
              <w:t>慕课制作</w:t>
            </w:r>
            <w:proofErr w:type="gramEnd"/>
            <w:r>
              <w:rPr>
                <w:rFonts w:ascii="仿宋" w:eastAsia="仿宋" w:hAnsi="仿宋" w:hint="eastAsia"/>
              </w:rPr>
              <w:t>和</w:t>
            </w:r>
            <w:proofErr w:type="gramStart"/>
            <w:r>
              <w:rPr>
                <w:rFonts w:ascii="仿宋" w:eastAsia="仿宋" w:hAnsi="仿宋" w:hint="eastAsia"/>
              </w:rPr>
              <w:t>慕课</w:t>
            </w:r>
            <w:proofErr w:type="gramEnd"/>
            <w:r>
              <w:rPr>
                <w:rFonts w:ascii="仿宋" w:eastAsia="仿宋" w:hAnsi="仿宋" w:hint="eastAsia"/>
              </w:rPr>
              <w:t>教学模式，实现课程知识单元化，每个知识单元聚合丰富的</w:t>
            </w:r>
            <w:proofErr w:type="gramStart"/>
            <w:r>
              <w:rPr>
                <w:rFonts w:ascii="仿宋" w:eastAsia="仿宋" w:hAnsi="仿宋" w:hint="eastAsia"/>
              </w:rPr>
              <w:t>富媒体</w:t>
            </w:r>
            <w:proofErr w:type="gramEnd"/>
            <w:r>
              <w:rPr>
                <w:rFonts w:ascii="仿宋" w:eastAsia="仿宋" w:hAnsi="仿宋" w:hint="eastAsia"/>
              </w:rPr>
              <w:t>教学资源，并在同一个页面中进行显示。每个课程单元还可以设置多个标签页。</w:t>
            </w:r>
          </w:p>
          <w:p w14:paraId="5E4F9E54" w14:textId="77777777" w:rsidR="00C36BC1" w:rsidRDefault="00E90414">
            <w:pPr>
              <w:rPr>
                <w:rFonts w:ascii="仿宋" w:eastAsia="仿宋" w:hAnsi="仿宋"/>
              </w:rPr>
            </w:pPr>
            <w:r>
              <w:rPr>
                <w:rFonts w:ascii="仿宋" w:eastAsia="仿宋" w:hAnsi="仿宋" w:hint="eastAsia"/>
              </w:rPr>
              <w:t>（9）课程单元内容建设采用</w:t>
            </w:r>
            <w:proofErr w:type="gramStart"/>
            <w:r>
              <w:rPr>
                <w:rFonts w:ascii="仿宋" w:eastAsia="仿宋" w:hAnsi="仿宋" w:hint="eastAsia"/>
              </w:rPr>
              <w:t>富媒体</w:t>
            </w:r>
            <w:proofErr w:type="gramEnd"/>
            <w:r>
              <w:rPr>
                <w:rFonts w:ascii="仿宋" w:eastAsia="仿宋" w:hAnsi="仿宋" w:hint="eastAsia"/>
              </w:rPr>
              <w:t>编辑器，编辑器包含视频、文档、图片、音频、图书、公式、符号、附件、网页、动画等常用组件。</w:t>
            </w:r>
          </w:p>
          <w:p w14:paraId="2F79D7A1" w14:textId="77777777" w:rsidR="00C36BC1" w:rsidRDefault="00E90414">
            <w:pPr>
              <w:rPr>
                <w:rFonts w:ascii="仿宋" w:eastAsia="仿宋" w:hAnsi="仿宋"/>
              </w:rPr>
            </w:pPr>
            <w:r>
              <w:rPr>
                <w:rFonts w:ascii="仿宋" w:eastAsia="仿宋" w:hAnsi="仿宋" w:hint="eastAsia"/>
              </w:rPr>
              <w:t>（10）支持将word文档中的内容直接粘贴到富文本编辑器内，且完整保留文档中的文字和图片等内容。</w:t>
            </w:r>
          </w:p>
          <w:p w14:paraId="70521087" w14:textId="77777777" w:rsidR="00C36BC1" w:rsidRDefault="00E90414">
            <w:pPr>
              <w:rPr>
                <w:rFonts w:ascii="仿宋" w:eastAsia="仿宋" w:hAnsi="仿宋"/>
              </w:rPr>
            </w:pPr>
            <w:r>
              <w:rPr>
                <w:rFonts w:ascii="仿宋" w:eastAsia="仿宋" w:hAnsi="仿宋" w:hint="eastAsia"/>
              </w:rPr>
              <w:t>（11）支持rmvb、3gp、mpg、mpeg、mov、wmv、asf、avi、mkv、mp4、flv、vob、f4v等高清和网络格式视频上传，视频上传后自动转码，无需下载可以直接在线进行播放。</w:t>
            </w:r>
          </w:p>
          <w:p w14:paraId="17511178" w14:textId="77777777" w:rsidR="00C36BC1" w:rsidRDefault="00E90414">
            <w:pPr>
              <w:rPr>
                <w:rFonts w:ascii="仿宋" w:eastAsia="仿宋" w:hAnsi="仿宋"/>
              </w:rPr>
            </w:pPr>
            <w:r>
              <w:rPr>
                <w:rFonts w:ascii="仿宋" w:eastAsia="仿宋" w:hAnsi="仿宋" w:hint="eastAsia"/>
              </w:rPr>
              <w:t>（12）支持多种文档格式的上传，包括DOC、PPT、PDF、TXT等，上传后自动转码，无需下载可以直接在线阅读。</w:t>
            </w:r>
          </w:p>
          <w:p w14:paraId="1C17D6FA" w14:textId="77777777" w:rsidR="00C36BC1" w:rsidRDefault="00E90414">
            <w:pPr>
              <w:rPr>
                <w:rFonts w:ascii="仿宋" w:eastAsia="仿宋" w:hAnsi="仿宋"/>
              </w:rPr>
            </w:pPr>
            <w:r>
              <w:rPr>
                <w:rFonts w:ascii="仿宋" w:eastAsia="仿宋" w:hAnsi="仿宋" w:hint="eastAsia"/>
              </w:rPr>
              <w:t>（13）支持超大文件（2G以上）</w:t>
            </w:r>
            <w:proofErr w:type="gramStart"/>
            <w:r>
              <w:rPr>
                <w:rFonts w:ascii="仿宋" w:eastAsia="仿宋" w:hAnsi="仿宋" w:hint="eastAsia"/>
              </w:rPr>
              <w:t>上传并可</w:t>
            </w:r>
            <w:proofErr w:type="gramEnd"/>
            <w:r>
              <w:rPr>
                <w:rFonts w:ascii="仿宋" w:eastAsia="仿宋" w:hAnsi="仿宋" w:hint="eastAsia"/>
              </w:rPr>
              <w:t>断点续传。</w:t>
            </w:r>
          </w:p>
          <w:p w14:paraId="599EF901" w14:textId="77777777" w:rsidR="00C36BC1" w:rsidRDefault="00E90414">
            <w:pPr>
              <w:rPr>
                <w:rFonts w:ascii="仿宋" w:eastAsia="仿宋" w:hAnsi="仿宋"/>
              </w:rPr>
            </w:pPr>
            <w:r>
              <w:rPr>
                <w:rFonts w:ascii="仿宋" w:eastAsia="仿宋" w:hAnsi="仿宋" w:hint="eastAsia"/>
              </w:rPr>
              <w:t>（14）支持将资源先批量上传至个人云盘中，然后在课程中引用。</w:t>
            </w:r>
          </w:p>
          <w:p w14:paraId="42C38071" w14:textId="77777777" w:rsidR="00C36BC1" w:rsidRDefault="00E90414">
            <w:pPr>
              <w:rPr>
                <w:rFonts w:ascii="仿宋" w:eastAsia="仿宋" w:hAnsi="仿宋"/>
              </w:rPr>
            </w:pPr>
            <w:r>
              <w:rPr>
                <w:rFonts w:ascii="仿宋" w:eastAsia="仿宋" w:hAnsi="仿宋" w:hint="eastAsia"/>
              </w:rPr>
              <w:t>（15）▲支持视频中任意时间点插入测验：上传视频后，可以在任意时间点插入测试题，包含单选题、多选题和判断题。</w:t>
            </w:r>
          </w:p>
          <w:p w14:paraId="61234A29" w14:textId="77777777" w:rsidR="00C36BC1" w:rsidRDefault="00E90414">
            <w:pPr>
              <w:rPr>
                <w:rFonts w:ascii="仿宋" w:eastAsia="仿宋" w:hAnsi="仿宋"/>
              </w:rPr>
            </w:pPr>
            <w:r>
              <w:rPr>
                <w:rFonts w:ascii="仿宋" w:eastAsia="仿宋" w:hAnsi="仿宋" w:hint="eastAsia"/>
              </w:rPr>
              <w:t>（16）■支持视频中任意时间点插入图片或PPT：可以在任意时间点插入图片或PPT，同时支持对插入的内容在时间轴上随意拖动。插入的PPT可以任意拖动位置，并可以跟视频窗口进行切换。</w:t>
            </w:r>
          </w:p>
          <w:p w14:paraId="21E1024E" w14:textId="77777777" w:rsidR="00C36BC1" w:rsidRDefault="00E90414">
            <w:pPr>
              <w:rPr>
                <w:rFonts w:ascii="仿宋" w:eastAsia="仿宋" w:hAnsi="仿宋"/>
              </w:rPr>
            </w:pPr>
            <w:r>
              <w:rPr>
                <w:rFonts w:ascii="仿宋" w:eastAsia="仿宋" w:hAnsi="仿宋" w:hint="eastAsia"/>
              </w:rPr>
              <w:lastRenderedPageBreak/>
              <w:t>（17）支持视频的虚拟剪辑，可以将视频文件按照课程的要求剪辑成适当长度。</w:t>
            </w:r>
          </w:p>
          <w:p w14:paraId="50222408" w14:textId="77777777" w:rsidR="00C36BC1" w:rsidRDefault="00E90414">
            <w:pPr>
              <w:rPr>
                <w:rFonts w:ascii="仿宋" w:eastAsia="仿宋" w:hAnsi="仿宋"/>
              </w:rPr>
            </w:pPr>
            <w:r>
              <w:rPr>
                <w:rFonts w:ascii="仿宋" w:eastAsia="仿宋" w:hAnsi="仿宋" w:hint="eastAsia"/>
              </w:rPr>
              <w:t>（18）提供可视化的公式编辑器，可以在线进行公式的录入与编辑。</w:t>
            </w:r>
          </w:p>
          <w:p w14:paraId="48CD1B80" w14:textId="77777777" w:rsidR="00C36BC1" w:rsidRDefault="00E90414">
            <w:pPr>
              <w:rPr>
                <w:rFonts w:ascii="仿宋" w:eastAsia="仿宋" w:hAnsi="仿宋"/>
              </w:rPr>
            </w:pPr>
            <w:r>
              <w:rPr>
                <w:rFonts w:ascii="仿宋" w:eastAsia="仿宋" w:hAnsi="仿宋" w:hint="eastAsia"/>
              </w:rPr>
              <w:t>（19）支持在线录音功能，录完的音频可以直接在线播放。</w:t>
            </w:r>
          </w:p>
          <w:p w14:paraId="7FA4DA1C" w14:textId="77777777" w:rsidR="00C36BC1" w:rsidRDefault="00E90414">
            <w:pPr>
              <w:rPr>
                <w:rFonts w:ascii="仿宋" w:eastAsia="仿宋" w:hAnsi="仿宋"/>
              </w:rPr>
            </w:pPr>
            <w:r>
              <w:rPr>
                <w:rFonts w:ascii="仿宋" w:eastAsia="仿宋" w:hAnsi="仿宋" w:hint="eastAsia"/>
              </w:rPr>
              <w:t>（20）▲知识点拓展阅读功能，可以根据一个关键词自动生成相关知识点的知识树，插入到课程单元中，并自动推送知识点相关的图书、期刊、论文等资料。</w:t>
            </w:r>
          </w:p>
          <w:p w14:paraId="7250517D" w14:textId="77777777" w:rsidR="00C36BC1" w:rsidRDefault="00E90414">
            <w:pPr>
              <w:rPr>
                <w:rFonts w:ascii="仿宋" w:eastAsia="仿宋" w:hAnsi="仿宋"/>
              </w:rPr>
            </w:pPr>
            <w:r>
              <w:rPr>
                <w:rFonts w:ascii="仿宋" w:eastAsia="仿宋" w:hAnsi="仿宋" w:hint="eastAsia"/>
              </w:rPr>
              <w:t>（21）支持课程管理，设置试读范围、设置学生导航栏目、克隆与映射课程等。</w:t>
            </w:r>
          </w:p>
          <w:p w14:paraId="0E532937" w14:textId="77777777" w:rsidR="00C36BC1" w:rsidRDefault="00E90414">
            <w:pPr>
              <w:rPr>
                <w:rFonts w:ascii="仿宋" w:eastAsia="仿宋" w:hAnsi="仿宋"/>
              </w:rPr>
            </w:pPr>
            <w:r>
              <w:rPr>
                <w:rFonts w:ascii="仿宋" w:eastAsia="仿宋" w:hAnsi="仿宋" w:hint="eastAsia"/>
              </w:rPr>
              <w:t>（22）提供课程编辑的详细操作日志和</w:t>
            </w:r>
            <w:proofErr w:type="gramStart"/>
            <w:r>
              <w:rPr>
                <w:rFonts w:ascii="仿宋" w:eastAsia="仿宋" w:hAnsi="仿宋" w:hint="eastAsia"/>
              </w:rPr>
              <w:t>学生退课日志</w:t>
            </w:r>
            <w:proofErr w:type="gramEnd"/>
            <w:r>
              <w:rPr>
                <w:rFonts w:ascii="仿宋" w:eastAsia="仿宋" w:hAnsi="仿宋" w:hint="eastAsia"/>
              </w:rPr>
              <w:t>，便于追溯问题、查找原因。</w:t>
            </w:r>
          </w:p>
          <w:p w14:paraId="2760DFC0" w14:textId="77777777" w:rsidR="00C36BC1" w:rsidRDefault="00E90414">
            <w:pPr>
              <w:rPr>
                <w:rFonts w:ascii="仿宋" w:eastAsia="仿宋" w:hAnsi="仿宋"/>
                <w:b/>
                <w:bCs/>
              </w:rPr>
            </w:pPr>
            <w:r>
              <w:rPr>
                <w:rFonts w:ascii="仿宋" w:eastAsia="仿宋" w:hAnsi="仿宋" w:hint="eastAsia"/>
                <w:b/>
                <w:bCs/>
              </w:rPr>
              <w:t>7、教学互动</w:t>
            </w:r>
          </w:p>
          <w:p w14:paraId="4A748824" w14:textId="77777777" w:rsidR="00C36BC1" w:rsidRDefault="00E90414">
            <w:pPr>
              <w:rPr>
                <w:rFonts w:ascii="仿宋" w:eastAsia="仿宋" w:hAnsi="仿宋"/>
              </w:rPr>
            </w:pPr>
            <w:r>
              <w:rPr>
                <w:rFonts w:ascii="仿宋" w:eastAsia="仿宋" w:hAnsi="仿宋" w:hint="eastAsia"/>
              </w:rPr>
              <w:t>支持辅助教学、翻转课堂、</w:t>
            </w:r>
            <w:proofErr w:type="gramStart"/>
            <w:r>
              <w:rPr>
                <w:rFonts w:ascii="仿宋" w:eastAsia="仿宋" w:hAnsi="仿宋" w:hint="eastAsia"/>
              </w:rPr>
              <w:t>纯网络</w:t>
            </w:r>
            <w:proofErr w:type="gramEnd"/>
            <w:r>
              <w:rPr>
                <w:rFonts w:ascii="仿宋" w:eastAsia="仿宋" w:hAnsi="仿宋" w:hint="eastAsia"/>
              </w:rPr>
              <w:t xml:space="preserve">学习、直播课等多种教学模式。 </w:t>
            </w:r>
          </w:p>
          <w:p w14:paraId="73979A2D" w14:textId="77777777" w:rsidR="00C36BC1" w:rsidRDefault="00E90414">
            <w:pPr>
              <w:rPr>
                <w:rFonts w:ascii="仿宋" w:eastAsia="仿宋" w:hAnsi="仿宋"/>
              </w:rPr>
            </w:pPr>
            <w:r>
              <w:rPr>
                <w:rFonts w:ascii="仿宋" w:eastAsia="仿宋" w:hAnsi="仿宋" w:hint="eastAsia"/>
              </w:rPr>
              <w:t>教师</w:t>
            </w:r>
            <w:proofErr w:type="gramStart"/>
            <w:r>
              <w:rPr>
                <w:rFonts w:ascii="仿宋" w:eastAsia="仿宋" w:hAnsi="仿宋" w:hint="eastAsia"/>
              </w:rPr>
              <w:t>端提供</w:t>
            </w:r>
            <w:proofErr w:type="gramEnd"/>
            <w:r>
              <w:rPr>
                <w:rFonts w:ascii="仿宋" w:eastAsia="仿宋" w:hAnsi="仿宋" w:hint="eastAsia"/>
              </w:rPr>
              <w:t>课程管理、班级管理、教师团队管理、助教管理、统计、考试及作业管理、课程通告管理等。提供当前学习过程实时监管。提供进度统计功能、成绩统计并支持报表导出。</w:t>
            </w:r>
          </w:p>
          <w:p w14:paraId="1A02AD08" w14:textId="77777777" w:rsidR="00C36BC1" w:rsidRDefault="00E90414">
            <w:pPr>
              <w:rPr>
                <w:rFonts w:ascii="仿宋" w:eastAsia="仿宋" w:hAnsi="仿宋"/>
              </w:rPr>
            </w:pPr>
            <w:r>
              <w:rPr>
                <w:rFonts w:ascii="仿宋" w:eastAsia="仿宋" w:hAnsi="仿宋" w:hint="eastAsia"/>
              </w:rPr>
              <w:t>学生</w:t>
            </w:r>
            <w:proofErr w:type="gramStart"/>
            <w:r>
              <w:rPr>
                <w:rFonts w:ascii="仿宋" w:eastAsia="仿宋" w:hAnsi="仿宋" w:hint="eastAsia"/>
              </w:rPr>
              <w:t>端实现学生友好学习</w:t>
            </w:r>
            <w:proofErr w:type="gramEnd"/>
            <w:r>
              <w:rPr>
                <w:rFonts w:ascii="仿宋" w:eastAsia="仿宋" w:hAnsi="仿宋" w:hint="eastAsia"/>
              </w:rPr>
              <w:t>体验、根据教师设定的课程学习进度，完整地学习网络课程、记录笔记方便复习、支持在线提问、反馈心得。支持师生、生生在线讨论交流、在线作业、在线考试，提供个人学习成绩单（实时展现课程学习要求、已完成进度、待完成任务）。</w:t>
            </w:r>
          </w:p>
          <w:p w14:paraId="73B4C8F8" w14:textId="77777777" w:rsidR="00C36BC1" w:rsidRDefault="00E90414">
            <w:pPr>
              <w:rPr>
                <w:rFonts w:ascii="仿宋" w:eastAsia="仿宋" w:hAnsi="仿宋"/>
              </w:rPr>
            </w:pPr>
            <w:r>
              <w:rPr>
                <w:rFonts w:ascii="仿宋" w:eastAsia="仿宋" w:hAnsi="仿宋" w:hint="eastAsia"/>
              </w:rPr>
              <w:t>提供功能强大的辅助教学活动的功能，比如：发布作业、在线考试、讨论、答疑、资料等。</w:t>
            </w:r>
          </w:p>
          <w:p w14:paraId="798ED3B7" w14:textId="77777777" w:rsidR="00C36BC1" w:rsidRDefault="00E90414">
            <w:pPr>
              <w:rPr>
                <w:rFonts w:ascii="仿宋" w:eastAsia="仿宋" w:hAnsi="仿宋"/>
              </w:rPr>
            </w:pPr>
            <w:r>
              <w:rPr>
                <w:rFonts w:ascii="仿宋" w:eastAsia="仿宋" w:hAnsi="仿宋" w:hint="eastAsia"/>
              </w:rPr>
              <w:t>A.学习过程控制与管理</w:t>
            </w:r>
          </w:p>
          <w:p w14:paraId="775D1CF9" w14:textId="77777777" w:rsidR="00C36BC1" w:rsidRDefault="00E90414">
            <w:pPr>
              <w:rPr>
                <w:rFonts w:ascii="仿宋" w:eastAsia="仿宋" w:hAnsi="仿宋"/>
              </w:rPr>
            </w:pPr>
            <w:r>
              <w:rPr>
                <w:rFonts w:ascii="仿宋" w:eastAsia="仿宋" w:hAnsi="仿宋" w:hint="eastAsia"/>
              </w:rPr>
              <w:t>1）▲章节知识</w:t>
            </w:r>
            <w:proofErr w:type="gramStart"/>
            <w:r>
              <w:rPr>
                <w:rFonts w:ascii="仿宋" w:eastAsia="仿宋" w:hAnsi="仿宋" w:hint="eastAsia"/>
              </w:rPr>
              <w:t>点学习</w:t>
            </w:r>
            <w:proofErr w:type="gramEnd"/>
            <w:r>
              <w:rPr>
                <w:rFonts w:ascii="仿宋" w:eastAsia="仿宋" w:hAnsi="仿宋" w:hint="eastAsia"/>
              </w:rPr>
              <w:t>推送控制</w:t>
            </w:r>
          </w:p>
          <w:p w14:paraId="4A2D6249" w14:textId="77777777" w:rsidR="00C36BC1" w:rsidRDefault="00E90414">
            <w:pPr>
              <w:rPr>
                <w:rFonts w:ascii="仿宋" w:eastAsia="仿宋" w:hAnsi="仿宋"/>
              </w:rPr>
            </w:pPr>
            <w:r>
              <w:rPr>
                <w:rFonts w:ascii="仿宋" w:eastAsia="仿宋" w:hAnsi="仿宋" w:hint="eastAsia"/>
              </w:rPr>
              <w:t>教师可以针对每一个教学班对每个章节学习内容进行“开放、定时开放、闯关模式开放、关闭”等设置。“开放”，表示该章节可以学习。“定时开放”，表示该章节在设置的一个时间段内开放学习。“闯关模式开放”，表示学生需要完成上一章节学习内容并通过相应的作业和测试后才能进行下一章节的学习内容。“关闭”，表示学生无法进行学习。</w:t>
            </w:r>
          </w:p>
          <w:p w14:paraId="4A205EAA" w14:textId="77777777" w:rsidR="00C36BC1" w:rsidRDefault="00E90414">
            <w:pPr>
              <w:rPr>
                <w:rFonts w:ascii="仿宋" w:eastAsia="仿宋" w:hAnsi="仿宋"/>
              </w:rPr>
            </w:pPr>
            <w:r>
              <w:rPr>
                <w:rFonts w:ascii="仿宋" w:eastAsia="仿宋" w:hAnsi="仿宋" w:hint="eastAsia"/>
              </w:rPr>
              <w:t>2）■任务驱动式的进阶式学习</w:t>
            </w:r>
          </w:p>
          <w:p w14:paraId="56DC78EC" w14:textId="77777777" w:rsidR="00C36BC1" w:rsidRDefault="00E90414">
            <w:pPr>
              <w:rPr>
                <w:rFonts w:ascii="仿宋" w:eastAsia="仿宋" w:hAnsi="仿宋"/>
              </w:rPr>
            </w:pPr>
            <w:r>
              <w:rPr>
                <w:rFonts w:ascii="仿宋" w:eastAsia="仿宋" w:hAnsi="仿宋" w:hint="eastAsia"/>
              </w:rPr>
              <w:t>教师可以将课程章节内视频、图书、作业等内容设置为任务点，要求学生必须完成，灵活控制学生学习的情况。学生端可以看到整个课程和每个章节需要完成的任务点情况，每完成一个任务，数量会自动减</w:t>
            </w:r>
            <w:proofErr w:type="gramStart"/>
            <w:r>
              <w:rPr>
                <w:rFonts w:ascii="仿宋" w:eastAsia="仿宋" w:hAnsi="仿宋" w:hint="eastAsia"/>
              </w:rPr>
              <w:t>一</w:t>
            </w:r>
            <w:proofErr w:type="gramEnd"/>
            <w:r>
              <w:rPr>
                <w:rFonts w:ascii="仿宋" w:eastAsia="仿宋" w:hAnsi="仿宋" w:hint="eastAsia"/>
              </w:rPr>
              <w:t>。</w:t>
            </w:r>
          </w:p>
          <w:p w14:paraId="6317D56A" w14:textId="77777777" w:rsidR="00C36BC1" w:rsidRDefault="00E90414">
            <w:pPr>
              <w:rPr>
                <w:rFonts w:ascii="仿宋" w:eastAsia="仿宋" w:hAnsi="仿宋"/>
              </w:rPr>
            </w:pPr>
            <w:r>
              <w:rPr>
                <w:rFonts w:ascii="仿宋" w:eastAsia="仿宋" w:hAnsi="仿宋" w:hint="eastAsia"/>
              </w:rPr>
              <w:t>3）▲学习过程的监督和跟踪</w:t>
            </w:r>
          </w:p>
          <w:p w14:paraId="246341FD" w14:textId="77777777" w:rsidR="00C36BC1" w:rsidRDefault="00E90414">
            <w:pPr>
              <w:rPr>
                <w:rFonts w:ascii="仿宋" w:eastAsia="仿宋" w:hAnsi="仿宋"/>
              </w:rPr>
            </w:pPr>
            <w:r>
              <w:rPr>
                <w:rFonts w:ascii="仿宋" w:eastAsia="仿宋" w:hAnsi="仿宋" w:hint="eastAsia"/>
              </w:rPr>
              <w:t>可以跟踪记录并统计基于每个学生的学习进度、课程登录次数、学习材料浏览和下载次数、作业和测试完成情况、在线时长、视频观看的遍数、参加答疑讨论的情况等多项学习考核指标。</w:t>
            </w:r>
          </w:p>
          <w:p w14:paraId="0EE751C4" w14:textId="77777777" w:rsidR="00C36BC1" w:rsidRDefault="00E90414">
            <w:pPr>
              <w:rPr>
                <w:rFonts w:ascii="仿宋" w:eastAsia="仿宋" w:hAnsi="仿宋"/>
              </w:rPr>
            </w:pPr>
            <w:r>
              <w:rPr>
                <w:rFonts w:ascii="仿宋" w:eastAsia="仿宋" w:hAnsi="仿宋" w:hint="eastAsia"/>
              </w:rPr>
              <w:t>4）■视频播放控制</w:t>
            </w:r>
          </w:p>
          <w:p w14:paraId="5B389149" w14:textId="77777777" w:rsidR="00C36BC1" w:rsidRDefault="00E90414">
            <w:pPr>
              <w:rPr>
                <w:rFonts w:ascii="仿宋" w:eastAsia="仿宋" w:hAnsi="仿宋"/>
              </w:rPr>
            </w:pPr>
            <w:r>
              <w:rPr>
                <w:rFonts w:ascii="仿宋" w:eastAsia="仿宋" w:hAnsi="仿宋" w:hint="eastAsia"/>
              </w:rPr>
              <w:t>课程的教学视频文件具有“防拖拽和防窗口切换”功能，即视频播放的时候无法进行快进播放，打开章节学习的时候不能再打开其它网页，否则视频播放停止。同时在章节视频中可以插入测验题，作答正确，才能继续学习。</w:t>
            </w:r>
          </w:p>
          <w:p w14:paraId="242A897E" w14:textId="77777777" w:rsidR="00C36BC1" w:rsidRDefault="00E90414">
            <w:pPr>
              <w:rPr>
                <w:rFonts w:ascii="仿宋" w:eastAsia="仿宋" w:hAnsi="仿宋"/>
              </w:rPr>
            </w:pPr>
            <w:r>
              <w:rPr>
                <w:rFonts w:ascii="仿宋" w:eastAsia="仿宋" w:hAnsi="仿宋" w:hint="eastAsia"/>
              </w:rPr>
              <w:lastRenderedPageBreak/>
              <w:t>5）▲证书发放功能</w:t>
            </w:r>
          </w:p>
          <w:p w14:paraId="0EE976CD" w14:textId="77777777" w:rsidR="00C36BC1" w:rsidRDefault="00E90414">
            <w:pPr>
              <w:rPr>
                <w:rFonts w:ascii="仿宋" w:eastAsia="仿宋" w:hAnsi="仿宋"/>
              </w:rPr>
            </w:pPr>
            <w:r>
              <w:rPr>
                <w:rFonts w:ascii="仿宋" w:eastAsia="仿宋" w:hAnsi="仿宋" w:hint="eastAsia"/>
              </w:rPr>
              <w:t>教师可以将学生的学习成绩导出，提取成绩达标的学生ID，并为其发放证书，学生可以将证书下载并打印。</w:t>
            </w:r>
          </w:p>
          <w:p w14:paraId="2D7F49A6" w14:textId="77777777" w:rsidR="00C36BC1" w:rsidRDefault="00E90414">
            <w:pPr>
              <w:rPr>
                <w:rFonts w:ascii="仿宋" w:eastAsia="仿宋" w:hAnsi="仿宋"/>
              </w:rPr>
            </w:pPr>
            <w:r>
              <w:rPr>
                <w:rFonts w:ascii="仿宋" w:eastAsia="仿宋" w:hAnsi="仿宋" w:hint="eastAsia"/>
              </w:rPr>
              <w:t>6) 课程复习模式</w:t>
            </w:r>
          </w:p>
          <w:p w14:paraId="07394178" w14:textId="77777777" w:rsidR="00C36BC1" w:rsidRDefault="00E90414">
            <w:pPr>
              <w:rPr>
                <w:rFonts w:ascii="仿宋" w:eastAsia="仿宋" w:hAnsi="仿宋"/>
              </w:rPr>
            </w:pPr>
            <w:r>
              <w:rPr>
                <w:rFonts w:ascii="仿宋" w:eastAsia="仿宋" w:hAnsi="仿宋" w:hint="eastAsia"/>
              </w:rPr>
              <w:t>教师在开课时可以设定课程的开课时间和结课时间，并且在课程结束后，可以自动开启复习模式，在复习模式中，学生可以复习，但学习记录不记入总成绩。</w:t>
            </w:r>
          </w:p>
          <w:p w14:paraId="3A915C1B" w14:textId="77777777" w:rsidR="00C36BC1" w:rsidRDefault="00E90414">
            <w:pPr>
              <w:rPr>
                <w:rFonts w:ascii="仿宋" w:eastAsia="仿宋" w:hAnsi="仿宋"/>
              </w:rPr>
            </w:pPr>
            <w:r>
              <w:rPr>
                <w:rFonts w:ascii="仿宋" w:eastAsia="仿宋" w:hAnsi="仿宋" w:hint="eastAsia"/>
              </w:rPr>
              <w:t>B.教学资源管理</w:t>
            </w:r>
          </w:p>
          <w:p w14:paraId="75874488" w14:textId="77777777" w:rsidR="00C36BC1" w:rsidRDefault="00E90414">
            <w:pPr>
              <w:rPr>
                <w:rFonts w:ascii="仿宋" w:eastAsia="仿宋" w:hAnsi="仿宋"/>
              </w:rPr>
            </w:pPr>
            <w:r>
              <w:rPr>
                <w:rFonts w:ascii="仿宋" w:eastAsia="仿宋" w:hAnsi="仿宋" w:hint="eastAsia"/>
              </w:rPr>
              <w:t>教学资源管理包括上传课程资源、将资源共享给学生、设置资源使用期限与适用对像、是否公开等功能，同时资源可在不同板块中反复调用，随时随地下载。</w:t>
            </w:r>
          </w:p>
          <w:p w14:paraId="615D159B" w14:textId="77777777" w:rsidR="00C36BC1" w:rsidRDefault="00E90414">
            <w:pPr>
              <w:rPr>
                <w:rFonts w:ascii="仿宋" w:eastAsia="仿宋" w:hAnsi="仿宋"/>
              </w:rPr>
            </w:pPr>
            <w:r>
              <w:rPr>
                <w:rFonts w:ascii="仿宋" w:eastAsia="仿宋" w:hAnsi="仿宋" w:hint="eastAsia"/>
              </w:rPr>
              <w:t>1)</w:t>
            </w:r>
            <w:r>
              <w:rPr>
                <w:rFonts w:ascii="仿宋" w:eastAsia="仿宋" w:hAnsi="仿宋" w:hint="eastAsia"/>
              </w:rPr>
              <w:tab/>
              <w:t>▲教学资料</w:t>
            </w:r>
          </w:p>
          <w:p w14:paraId="4B12D36B" w14:textId="77777777" w:rsidR="00C36BC1" w:rsidRDefault="00E90414">
            <w:pPr>
              <w:rPr>
                <w:rFonts w:ascii="仿宋" w:eastAsia="仿宋" w:hAnsi="仿宋"/>
              </w:rPr>
            </w:pPr>
            <w:r>
              <w:rPr>
                <w:rFonts w:ascii="仿宋" w:eastAsia="仿宋" w:hAnsi="仿宋" w:hint="eastAsia"/>
              </w:rPr>
              <w:t>教师可以对自己所负责的课程资料进行管理，建立课程文件的目录层级，同时教师可以根据课程需要，赋予一人或多人一定权限，共同参于课程资源建设，即委派角色。</w:t>
            </w:r>
          </w:p>
          <w:p w14:paraId="2C45903B" w14:textId="77777777" w:rsidR="00C36BC1" w:rsidRDefault="00E90414">
            <w:pPr>
              <w:rPr>
                <w:rFonts w:ascii="仿宋" w:eastAsia="仿宋" w:hAnsi="仿宋"/>
              </w:rPr>
            </w:pPr>
            <w:r>
              <w:rPr>
                <w:rFonts w:ascii="仿宋" w:eastAsia="仿宋" w:hAnsi="仿宋" w:hint="eastAsia"/>
              </w:rPr>
              <w:t>教师可以直接从备课资源库检索、添加相关在线资源。</w:t>
            </w:r>
          </w:p>
          <w:p w14:paraId="03BAF18B" w14:textId="77777777" w:rsidR="00C36BC1" w:rsidRDefault="00E90414">
            <w:pPr>
              <w:rPr>
                <w:rFonts w:ascii="仿宋" w:eastAsia="仿宋" w:hAnsi="仿宋"/>
              </w:rPr>
            </w:pPr>
            <w:r>
              <w:rPr>
                <w:rFonts w:ascii="仿宋" w:eastAsia="仿宋" w:hAnsi="仿宋" w:hint="eastAsia"/>
              </w:rPr>
              <w:t>2)</w:t>
            </w:r>
            <w:r>
              <w:rPr>
                <w:rFonts w:ascii="仿宋" w:eastAsia="仿宋" w:hAnsi="仿宋" w:hint="eastAsia"/>
              </w:rPr>
              <w:tab/>
              <w:t>■教材教参</w:t>
            </w:r>
          </w:p>
          <w:p w14:paraId="35D10743" w14:textId="77777777" w:rsidR="00C36BC1" w:rsidRDefault="00E90414">
            <w:pPr>
              <w:rPr>
                <w:rFonts w:ascii="仿宋" w:eastAsia="仿宋" w:hAnsi="仿宋"/>
              </w:rPr>
            </w:pPr>
            <w:r>
              <w:rPr>
                <w:rFonts w:ascii="仿宋" w:eastAsia="仿宋" w:hAnsi="仿宋" w:hint="eastAsia"/>
              </w:rPr>
              <w:t>教师可以从备课资源库中查找并添加课程相关的教学参考书，推荐给学生直接进行在线阅读。</w:t>
            </w:r>
          </w:p>
          <w:p w14:paraId="2F105DCC" w14:textId="77777777" w:rsidR="00C36BC1" w:rsidRDefault="00E90414">
            <w:pPr>
              <w:rPr>
                <w:rFonts w:ascii="仿宋" w:eastAsia="仿宋" w:hAnsi="仿宋"/>
              </w:rPr>
            </w:pPr>
            <w:r>
              <w:rPr>
                <w:rFonts w:ascii="仿宋" w:eastAsia="仿宋" w:hAnsi="仿宋" w:hint="eastAsia"/>
              </w:rPr>
              <w:t>3)</w:t>
            </w:r>
            <w:r>
              <w:rPr>
                <w:rFonts w:ascii="仿宋" w:eastAsia="仿宋" w:hAnsi="仿宋" w:hint="eastAsia"/>
              </w:rPr>
              <w:tab/>
              <w:t>推荐视频</w:t>
            </w:r>
          </w:p>
          <w:p w14:paraId="21EB2763" w14:textId="77777777" w:rsidR="00C36BC1" w:rsidRDefault="00E90414">
            <w:pPr>
              <w:rPr>
                <w:rFonts w:ascii="仿宋" w:eastAsia="仿宋" w:hAnsi="仿宋"/>
              </w:rPr>
            </w:pPr>
            <w:r>
              <w:rPr>
                <w:rFonts w:ascii="仿宋" w:eastAsia="仿宋" w:hAnsi="仿宋" w:hint="eastAsia"/>
              </w:rPr>
              <w:t>教师可以从备课资源库中查找并添加课程相关的学术视频，推荐给学生直接进行在线观看。</w:t>
            </w:r>
          </w:p>
          <w:p w14:paraId="5552D75B" w14:textId="77777777" w:rsidR="00C36BC1" w:rsidRDefault="00E90414">
            <w:pPr>
              <w:rPr>
                <w:rFonts w:ascii="仿宋" w:eastAsia="仿宋" w:hAnsi="仿宋"/>
              </w:rPr>
            </w:pPr>
            <w:r>
              <w:rPr>
                <w:rFonts w:ascii="仿宋" w:eastAsia="仿宋" w:hAnsi="仿宋" w:hint="eastAsia"/>
              </w:rPr>
              <w:t>4)</w:t>
            </w:r>
            <w:r>
              <w:rPr>
                <w:rFonts w:ascii="仿宋" w:eastAsia="仿宋" w:hAnsi="仿宋" w:hint="eastAsia"/>
              </w:rPr>
              <w:tab/>
              <w:t>题库管理</w:t>
            </w:r>
          </w:p>
          <w:p w14:paraId="661CA874" w14:textId="77777777" w:rsidR="00C36BC1" w:rsidRDefault="00E90414">
            <w:pPr>
              <w:rPr>
                <w:rFonts w:ascii="仿宋" w:eastAsia="仿宋" w:hAnsi="仿宋"/>
              </w:rPr>
            </w:pPr>
            <w:r>
              <w:rPr>
                <w:rFonts w:ascii="仿宋" w:eastAsia="仿宋" w:hAnsi="仿宋" w:hint="eastAsia"/>
              </w:rPr>
              <w:t>（1）▲题库加密：为保障系统题库安全，题库建设者可为自己所负责的</w:t>
            </w:r>
            <w:proofErr w:type="gramStart"/>
            <w:r>
              <w:rPr>
                <w:rFonts w:ascii="仿宋" w:eastAsia="仿宋" w:hAnsi="仿宋" w:hint="eastAsia"/>
              </w:rPr>
              <w:t>的</w:t>
            </w:r>
            <w:proofErr w:type="gramEnd"/>
            <w:r>
              <w:rPr>
                <w:rFonts w:ascii="仿宋" w:eastAsia="仿宋" w:hAnsi="仿宋" w:hint="eastAsia"/>
              </w:rPr>
              <w:t>题库设置安全口令，只有输入安全口令才能进入题库，避免因题库泄露导致考试事故的发生。</w:t>
            </w:r>
          </w:p>
          <w:p w14:paraId="747767A5" w14:textId="77777777" w:rsidR="00C36BC1" w:rsidRDefault="00E90414">
            <w:pPr>
              <w:rPr>
                <w:rFonts w:ascii="仿宋" w:eastAsia="仿宋" w:hAnsi="仿宋"/>
              </w:rPr>
            </w:pPr>
            <w:r>
              <w:rPr>
                <w:rFonts w:ascii="仿宋" w:eastAsia="仿宋" w:hAnsi="仿宋" w:hint="eastAsia"/>
              </w:rPr>
              <w:t>（2）▲题型支持：支持单选、多选、填空、判断、简答、名词解析、论述、计算、分录、连线、排序、完形填空、阅读理解、口语、听力、程序题等常见题型，并支持题型自定义。</w:t>
            </w:r>
          </w:p>
          <w:p w14:paraId="23D0084C" w14:textId="77777777" w:rsidR="00C36BC1" w:rsidRDefault="00E90414">
            <w:pPr>
              <w:rPr>
                <w:rFonts w:ascii="仿宋" w:eastAsia="仿宋" w:hAnsi="仿宋"/>
              </w:rPr>
            </w:pPr>
            <w:r>
              <w:rPr>
                <w:rFonts w:ascii="仿宋" w:eastAsia="仿宋" w:hAnsi="仿宋" w:hint="eastAsia"/>
              </w:rPr>
              <w:t>（3）试题设置：对试题的相关属性进行设置，如难度等级、所属知识点等情况进行设置和分类检索。</w:t>
            </w:r>
          </w:p>
          <w:p w14:paraId="7EDB200D" w14:textId="77777777" w:rsidR="00C36BC1" w:rsidRDefault="00E90414">
            <w:pPr>
              <w:rPr>
                <w:rFonts w:ascii="仿宋" w:eastAsia="仿宋" w:hAnsi="仿宋"/>
              </w:rPr>
            </w:pPr>
            <w:r>
              <w:rPr>
                <w:rFonts w:ascii="仿宋" w:eastAsia="仿宋" w:hAnsi="仿宋" w:hint="eastAsia"/>
              </w:rPr>
              <w:t>（4）试题导入：教师建设题库时除可以手动录入外，也支持模板导入功能，模板至少提供常用的word和excel两种格式。</w:t>
            </w:r>
          </w:p>
          <w:p w14:paraId="376987C3" w14:textId="77777777" w:rsidR="00C36BC1" w:rsidRDefault="00E90414">
            <w:pPr>
              <w:rPr>
                <w:rFonts w:ascii="仿宋" w:eastAsia="仿宋" w:hAnsi="仿宋"/>
              </w:rPr>
            </w:pPr>
            <w:r>
              <w:rPr>
                <w:rFonts w:ascii="仿宋" w:eastAsia="仿宋" w:hAnsi="仿宋" w:hint="eastAsia"/>
              </w:rPr>
              <w:t>（5）▲智能识别：题库建设时可直接从文档中自动识别题并录入题库，识别有误时智能提醒，调整后再次录入。</w:t>
            </w:r>
          </w:p>
          <w:p w14:paraId="668A1330" w14:textId="77777777" w:rsidR="00C36BC1" w:rsidRDefault="00E90414">
            <w:pPr>
              <w:rPr>
                <w:rFonts w:ascii="仿宋" w:eastAsia="仿宋" w:hAnsi="仿宋"/>
              </w:rPr>
            </w:pPr>
            <w:r>
              <w:rPr>
                <w:rFonts w:ascii="仿宋" w:eastAsia="仿宋" w:hAnsi="仿宋" w:hint="eastAsia"/>
              </w:rPr>
              <w:t>（6）分文件夹管理：每个题库支持按文件夹形式对题库中的试题进行分类管理</w:t>
            </w:r>
          </w:p>
          <w:p w14:paraId="5A0EFFFD" w14:textId="77777777" w:rsidR="00C36BC1" w:rsidRDefault="00E90414">
            <w:pPr>
              <w:rPr>
                <w:rFonts w:ascii="仿宋" w:eastAsia="仿宋" w:hAnsi="仿宋"/>
              </w:rPr>
            </w:pPr>
            <w:r>
              <w:rPr>
                <w:rFonts w:ascii="仿宋" w:eastAsia="仿宋" w:hAnsi="仿宋" w:hint="eastAsia"/>
              </w:rPr>
              <w:t>（7）建设好的</w:t>
            </w:r>
            <w:proofErr w:type="gramStart"/>
            <w:r>
              <w:rPr>
                <w:rFonts w:ascii="仿宋" w:eastAsia="仿宋" w:hAnsi="仿宋" w:hint="eastAsia"/>
              </w:rPr>
              <w:t>题支持</w:t>
            </w:r>
            <w:proofErr w:type="gramEnd"/>
            <w:r>
              <w:rPr>
                <w:rFonts w:ascii="仿宋" w:eastAsia="仿宋" w:hAnsi="仿宋" w:hint="eastAsia"/>
              </w:rPr>
              <w:t>移动、复制、再次编辑、删除等操作</w:t>
            </w:r>
          </w:p>
          <w:p w14:paraId="0C7F67CD" w14:textId="77777777" w:rsidR="00C36BC1" w:rsidRDefault="00E90414">
            <w:pPr>
              <w:rPr>
                <w:rFonts w:ascii="仿宋" w:eastAsia="仿宋" w:hAnsi="仿宋"/>
              </w:rPr>
            </w:pPr>
            <w:r>
              <w:rPr>
                <w:rFonts w:ascii="仿宋" w:eastAsia="仿宋" w:hAnsi="仿宋" w:hint="eastAsia"/>
              </w:rPr>
              <w:t>（8）题库提供回收站，误删</w:t>
            </w:r>
            <w:proofErr w:type="gramStart"/>
            <w:r>
              <w:rPr>
                <w:rFonts w:ascii="仿宋" w:eastAsia="仿宋" w:hAnsi="仿宋" w:hint="eastAsia"/>
              </w:rPr>
              <w:t>题之后</w:t>
            </w:r>
            <w:proofErr w:type="gramEnd"/>
            <w:r>
              <w:rPr>
                <w:rFonts w:ascii="仿宋" w:eastAsia="仿宋" w:hAnsi="仿宋" w:hint="eastAsia"/>
              </w:rPr>
              <w:t>可以从回收站恢复。</w:t>
            </w:r>
          </w:p>
          <w:p w14:paraId="0EBDE39D" w14:textId="77777777" w:rsidR="00C36BC1" w:rsidRDefault="00E90414">
            <w:pPr>
              <w:rPr>
                <w:rFonts w:ascii="仿宋" w:eastAsia="仿宋" w:hAnsi="仿宋"/>
              </w:rPr>
            </w:pPr>
            <w:r>
              <w:rPr>
                <w:rFonts w:ascii="仿宋" w:eastAsia="仿宋" w:hAnsi="仿宋" w:hint="eastAsia"/>
              </w:rPr>
              <w:t>（9）题库中的所有</w:t>
            </w:r>
            <w:proofErr w:type="gramStart"/>
            <w:r>
              <w:rPr>
                <w:rFonts w:ascii="仿宋" w:eastAsia="仿宋" w:hAnsi="仿宋" w:hint="eastAsia"/>
              </w:rPr>
              <w:t>题支持</w:t>
            </w:r>
            <w:proofErr w:type="gramEnd"/>
            <w:r>
              <w:rPr>
                <w:rFonts w:ascii="仿宋" w:eastAsia="仿宋" w:hAnsi="仿宋" w:hint="eastAsia"/>
              </w:rPr>
              <w:t>一键导出。</w:t>
            </w:r>
          </w:p>
          <w:p w14:paraId="25D1C418" w14:textId="77777777" w:rsidR="00C36BC1" w:rsidRDefault="00E90414">
            <w:pPr>
              <w:rPr>
                <w:rFonts w:ascii="仿宋" w:eastAsia="仿宋" w:hAnsi="仿宋"/>
              </w:rPr>
            </w:pPr>
            <w:r>
              <w:rPr>
                <w:rFonts w:ascii="仿宋" w:eastAsia="仿宋" w:hAnsi="仿宋" w:hint="eastAsia"/>
              </w:rPr>
              <w:lastRenderedPageBreak/>
              <w:t>5)</w:t>
            </w:r>
            <w:r>
              <w:rPr>
                <w:rFonts w:ascii="仿宋" w:eastAsia="仿宋" w:hAnsi="仿宋"/>
              </w:rPr>
              <w:t xml:space="preserve"> </w:t>
            </w:r>
            <w:r>
              <w:rPr>
                <w:rFonts w:ascii="仿宋" w:eastAsia="仿宋" w:hAnsi="仿宋" w:hint="eastAsia"/>
              </w:rPr>
              <w:t>作业管理</w:t>
            </w:r>
          </w:p>
          <w:p w14:paraId="7B5CA030" w14:textId="77777777" w:rsidR="00C36BC1" w:rsidRDefault="00E90414">
            <w:pPr>
              <w:rPr>
                <w:rFonts w:ascii="仿宋" w:eastAsia="仿宋" w:hAnsi="仿宋"/>
              </w:rPr>
            </w:pPr>
            <w:r>
              <w:rPr>
                <w:rFonts w:ascii="仿宋" w:eastAsia="仿宋" w:hAnsi="仿宋" w:hint="eastAsia"/>
              </w:rPr>
              <w:t>教师可以创建作业，形成课程作业库，可以对作业库进行管理，设置发布作业的时间及相关要求。</w:t>
            </w:r>
          </w:p>
          <w:p w14:paraId="2B7A389E" w14:textId="77777777" w:rsidR="00C36BC1" w:rsidRDefault="00E90414">
            <w:pPr>
              <w:rPr>
                <w:rFonts w:ascii="仿宋" w:eastAsia="仿宋" w:hAnsi="仿宋"/>
              </w:rPr>
            </w:pPr>
            <w:r>
              <w:rPr>
                <w:rFonts w:ascii="仿宋" w:eastAsia="仿宋" w:hAnsi="仿宋" w:hint="eastAsia"/>
              </w:rPr>
              <w:t>6)</w:t>
            </w:r>
            <w:r>
              <w:rPr>
                <w:rFonts w:ascii="仿宋" w:eastAsia="仿宋" w:hAnsi="仿宋"/>
              </w:rPr>
              <w:t xml:space="preserve"> </w:t>
            </w:r>
            <w:r>
              <w:rPr>
                <w:rFonts w:ascii="仿宋" w:eastAsia="仿宋" w:hAnsi="仿宋" w:hint="eastAsia"/>
              </w:rPr>
              <w:t>试卷管理</w:t>
            </w:r>
          </w:p>
          <w:p w14:paraId="0ADABD86" w14:textId="77777777" w:rsidR="00C36BC1" w:rsidRDefault="00E90414">
            <w:pPr>
              <w:rPr>
                <w:rFonts w:ascii="仿宋" w:eastAsia="仿宋" w:hAnsi="仿宋"/>
              </w:rPr>
            </w:pPr>
            <w:r>
              <w:rPr>
                <w:rFonts w:ascii="仿宋" w:eastAsia="仿宋" w:hAnsi="仿宋" w:hint="eastAsia"/>
              </w:rPr>
              <w:t>具有从题库或以前的测验中随机生成新试卷功能，教师可以对试卷中的试题进行添加、修改、删除、任意排序、预览等功能，还可以对试题设定分值。试卷可多次重复使用。</w:t>
            </w:r>
          </w:p>
          <w:p w14:paraId="04A57308" w14:textId="77777777" w:rsidR="00C36BC1" w:rsidRDefault="00E90414">
            <w:pPr>
              <w:rPr>
                <w:rFonts w:ascii="仿宋" w:eastAsia="仿宋" w:hAnsi="仿宋"/>
              </w:rPr>
            </w:pPr>
            <w:r>
              <w:rPr>
                <w:rFonts w:ascii="仿宋" w:eastAsia="仿宋" w:hAnsi="仿宋" w:hint="eastAsia"/>
              </w:rPr>
              <w:t>C.教学互动功能</w:t>
            </w:r>
          </w:p>
          <w:p w14:paraId="5A3AB9F8" w14:textId="77777777" w:rsidR="00C36BC1" w:rsidRDefault="00E90414">
            <w:pPr>
              <w:rPr>
                <w:rFonts w:ascii="仿宋" w:eastAsia="仿宋" w:hAnsi="仿宋"/>
              </w:rPr>
            </w:pPr>
            <w:r>
              <w:rPr>
                <w:rFonts w:ascii="仿宋" w:eastAsia="仿宋" w:hAnsi="仿宋" w:hint="eastAsia"/>
              </w:rPr>
              <w:t>1)</w:t>
            </w:r>
            <w:r>
              <w:rPr>
                <w:rFonts w:ascii="仿宋" w:eastAsia="仿宋" w:hAnsi="仿宋" w:hint="eastAsia"/>
              </w:rPr>
              <w:tab/>
              <w:t>作业</w:t>
            </w:r>
          </w:p>
          <w:p w14:paraId="19FD448D" w14:textId="77777777" w:rsidR="00C36BC1" w:rsidRDefault="00E90414">
            <w:pPr>
              <w:rPr>
                <w:rFonts w:ascii="仿宋" w:eastAsia="仿宋" w:hAnsi="仿宋"/>
              </w:rPr>
            </w:pPr>
            <w:r>
              <w:rPr>
                <w:rFonts w:ascii="仿宋" w:eastAsia="仿宋" w:hAnsi="仿宋" w:hint="eastAsia"/>
              </w:rPr>
              <w:t>（1）作业可以是来源于题库、作业库或自定义，每次布置作业，自定义的题目需具有保存到题库的功能。</w:t>
            </w:r>
          </w:p>
          <w:p w14:paraId="243B8674" w14:textId="77777777" w:rsidR="00C36BC1" w:rsidRDefault="00E90414">
            <w:pPr>
              <w:rPr>
                <w:rFonts w:ascii="仿宋" w:eastAsia="仿宋" w:hAnsi="仿宋"/>
              </w:rPr>
            </w:pPr>
            <w:r>
              <w:rPr>
                <w:rFonts w:ascii="仿宋" w:eastAsia="仿宋" w:hAnsi="仿宋" w:hint="eastAsia"/>
              </w:rPr>
              <w:t>（2）教师可以随时查看学生作业的完成情况并对作业进行线上批阅打分，学生在线提交作业后，对于客观题系统能自动判分。线下作业教师可以将成绩登记到线上，以备定期统计，了解学生的学习情况。</w:t>
            </w:r>
          </w:p>
          <w:p w14:paraId="1AA1D095" w14:textId="77777777" w:rsidR="00C36BC1" w:rsidRDefault="00E90414">
            <w:pPr>
              <w:rPr>
                <w:rFonts w:ascii="仿宋" w:eastAsia="仿宋" w:hAnsi="仿宋"/>
              </w:rPr>
            </w:pPr>
            <w:r>
              <w:rPr>
                <w:rFonts w:ascii="仿宋" w:eastAsia="仿宋" w:hAnsi="仿宋" w:hint="eastAsia"/>
              </w:rPr>
              <w:t>（3）作业需具备生生互评的功能，设为互评的作业，学生间对作业相互打分，教师可参与最后的评估。</w:t>
            </w:r>
          </w:p>
          <w:p w14:paraId="4CCB9FB2" w14:textId="77777777" w:rsidR="00C36BC1" w:rsidRDefault="00E90414">
            <w:pPr>
              <w:rPr>
                <w:rFonts w:ascii="仿宋" w:eastAsia="仿宋" w:hAnsi="仿宋"/>
              </w:rPr>
            </w:pPr>
            <w:r>
              <w:rPr>
                <w:rFonts w:ascii="仿宋" w:eastAsia="仿宋" w:hAnsi="仿宋" w:hint="eastAsia"/>
              </w:rPr>
              <w:t>（4）可对作业进行随机出题，从海量题库中随机抽取若干道题目，保证每位学生收到不同的作业，实现学生之间防作弊功能。</w:t>
            </w:r>
          </w:p>
          <w:p w14:paraId="3ABA5904" w14:textId="77777777" w:rsidR="00C36BC1" w:rsidRDefault="00E90414">
            <w:pPr>
              <w:rPr>
                <w:rFonts w:ascii="仿宋" w:eastAsia="仿宋" w:hAnsi="仿宋"/>
              </w:rPr>
            </w:pPr>
            <w:r>
              <w:rPr>
                <w:rFonts w:ascii="仿宋" w:eastAsia="仿宋" w:hAnsi="仿宋" w:hint="eastAsia"/>
              </w:rPr>
              <w:t>（5）作业支持文档、附件、视频、音频等形式，同时音视频支持在线播放功能。</w:t>
            </w:r>
          </w:p>
          <w:p w14:paraId="19F5B0C4" w14:textId="77777777" w:rsidR="00C36BC1" w:rsidRDefault="00E90414">
            <w:pPr>
              <w:rPr>
                <w:rFonts w:ascii="仿宋" w:eastAsia="仿宋" w:hAnsi="仿宋"/>
              </w:rPr>
            </w:pPr>
            <w:r>
              <w:rPr>
                <w:rFonts w:ascii="仿宋" w:eastAsia="仿宋" w:hAnsi="仿宋" w:hint="eastAsia"/>
              </w:rPr>
              <w:t>（6）支持填空</w:t>
            </w:r>
            <w:proofErr w:type="gramStart"/>
            <w:r>
              <w:rPr>
                <w:rFonts w:ascii="仿宋" w:eastAsia="仿宋" w:hAnsi="仿宋" w:hint="eastAsia"/>
              </w:rPr>
              <w:t>题是否</w:t>
            </w:r>
            <w:proofErr w:type="gramEnd"/>
            <w:r>
              <w:rPr>
                <w:rFonts w:ascii="仿宋" w:eastAsia="仿宋" w:hAnsi="仿宋" w:hint="eastAsia"/>
              </w:rPr>
              <w:t>为客观题的设定，当设填空题为客观题，系统可自动对其批阅，同时，支持及格分数的设定，并可设置是否允许学生重考。</w:t>
            </w:r>
          </w:p>
          <w:p w14:paraId="018B1F88" w14:textId="77777777" w:rsidR="00C36BC1" w:rsidRDefault="00E90414">
            <w:pPr>
              <w:rPr>
                <w:rFonts w:ascii="仿宋" w:eastAsia="仿宋" w:hAnsi="仿宋"/>
              </w:rPr>
            </w:pPr>
            <w:r>
              <w:rPr>
                <w:rFonts w:ascii="仿宋" w:eastAsia="仿宋" w:hAnsi="仿宋" w:hint="eastAsia"/>
              </w:rPr>
              <w:t>（7）教师可随时设定作业答案是否公开、作业分数是否公开，可设定学生答案的字数范围及是否防止粘贴的功能。</w:t>
            </w:r>
          </w:p>
          <w:p w14:paraId="51454D17" w14:textId="77777777" w:rsidR="00C36BC1" w:rsidRDefault="00E90414">
            <w:pPr>
              <w:rPr>
                <w:rFonts w:ascii="仿宋" w:eastAsia="仿宋" w:hAnsi="仿宋"/>
              </w:rPr>
            </w:pPr>
            <w:r>
              <w:rPr>
                <w:rFonts w:ascii="仿宋" w:eastAsia="仿宋" w:hAnsi="仿宋" w:hint="eastAsia"/>
              </w:rPr>
              <w:t>（8）作业详细统计，可以查看某份作业单个选项的选择人数。</w:t>
            </w:r>
          </w:p>
          <w:p w14:paraId="6AAB5D65" w14:textId="77777777" w:rsidR="00C36BC1" w:rsidRDefault="00E90414">
            <w:pPr>
              <w:rPr>
                <w:rFonts w:ascii="仿宋" w:eastAsia="仿宋" w:hAnsi="仿宋"/>
              </w:rPr>
            </w:pPr>
            <w:r>
              <w:rPr>
                <w:rFonts w:ascii="仿宋" w:eastAsia="仿宋" w:hAnsi="仿宋" w:hint="eastAsia"/>
              </w:rPr>
              <w:t>（9）作业支持随机出题模式，创建作业时可以从选择的题目中随机选取若干道，从而实现每个学生领取的作业有一些差别。</w:t>
            </w:r>
          </w:p>
          <w:p w14:paraId="4B2AE287" w14:textId="77777777" w:rsidR="00C36BC1" w:rsidRDefault="00E90414">
            <w:pPr>
              <w:rPr>
                <w:rFonts w:ascii="仿宋" w:eastAsia="仿宋" w:hAnsi="仿宋"/>
              </w:rPr>
            </w:pPr>
            <w:r>
              <w:rPr>
                <w:rFonts w:ascii="仿宋" w:eastAsia="仿宋" w:hAnsi="仿宋" w:hint="eastAsia"/>
              </w:rPr>
              <w:t>（10）对于同一套作业，可以设置题目乱序，防止学生作弊。</w:t>
            </w:r>
          </w:p>
          <w:p w14:paraId="47413207" w14:textId="77777777" w:rsidR="00C36BC1" w:rsidRDefault="00E90414">
            <w:pPr>
              <w:rPr>
                <w:rFonts w:ascii="仿宋" w:eastAsia="仿宋" w:hAnsi="仿宋"/>
              </w:rPr>
            </w:pPr>
            <w:r>
              <w:rPr>
                <w:rFonts w:ascii="仿宋" w:eastAsia="仿宋" w:hAnsi="仿宋" w:hint="eastAsia"/>
              </w:rPr>
              <w:t>（11）对于未提交作业的学生，可以进行督促，发放督促通知。</w:t>
            </w:r>
          </w:p>
          <w:p w14:paraId="2B292058" w14:textId="77777777" w:rsidR="00C36BC1" w:rsidRDefault="00E90414">
            <w:pPr>
              <w:rPr>
                <w:rFonts w:ascii="仿宋" w:eastAsia="仿宋" w:hAnsi="仿宋"/>
              </w:rPr>
            </w:pPr>
            <w:r>
              <w:rPr>
                <w:rFonts w:ascii="仿宋" w:eastAsia="仿宋" w:hAnsi="仿宋" w:hint="eastAsia"/>
              </w:rPr>
              <w:t>2)</w:t>
            </w:r>
            <w:r>
              <w:rPr>
                <w:rFonts w:ascii="仿宋" w:eastAsia="仿宋" w:hAnsi="仿宋" w:hint="eastAsia"/>
              </w:rPr>
              <w:tab/>
              <w:t>测验与考试</w:t>
            </w:r>
          </w:p>
          <w:p w14:paraId="63CA95BA" w14:textId="77777777" w:rsidR="00C36BC1" w:rsidRDefault="00E90414">
            <w:pPr>
              <w:rPr>
                <w:rFonts w:ascii="仿宋" w:eastAsia="仿宋" w:hAnsi="仿宋"/>
              </w:rPr>
            </w:pPr>
            <w:r>
              <w:rPr>
                <w:rFonts w:ascii="仿宋" w:eastAsia="仿宋" w:hAnsi="仿宋" w:hint="eastAsia"/>
              </w:rPr>
              <w:t>（1）能为学生提供限时和</w:t>
            </w:r>
            <w:proofErr w:type="gramStart"/>
            <w:r>
              <w:rPr>
                <w:rFonts w:ascii="仿宋" w:eastAsia="仿宋" w:hAnsi="仿宋" w:hint="eastAsia"/>
              </w:rPr>
              <w:t>不</w:t>
            </w:r>
            <w:proofErr w:type="gramEnd"/>
            <w:r>
              <w:rPr>
                <w:rFonts w:ascii="仿宋" w:eastAsia="仿宋" w:hAnsi="仿宋" w:hint="eastAsia"/>
              </w:rPr>
              <w:t>限时的测验和考试，能按照设定的日期和时间自动开放或关闭测验和考试。</w:t>
            </w:r>
          </w:p>
          <w:p w14:paraId="6DDEDE87" w14:textId="77777777" w:rsidR="00C36BC1" w:rsidRDefault="00E90414">
            <w:pPr>
              <w:rPr>
                <w:rFonts w:ascii="仿宋" w:eastAsia="仿宋" w:hAnsi="仿宋"/>
              </w:rPr>
            </w:pPr>
            <w:r>
              <w:rPr>
                <w:rFonts w:ascii="仿宋" w:eastAsia="仿宋" w:hAnsi="仿宋" w:hint="eastAsia"/>
              </w:rPr>
              <w:t>（2）需具备</w:t>
            </w:r>
            <w:proofErr w:type="gramStart"/>
            <w:r>
              <w:rPr>
                <w:rFonts w:ascii="仿宋" w:eastAsia="仿宋" w:hAnsi="仿宋" w:hint="eastAsia"/>
              </w:rPr>
              <w:t>随机组卷功能</w:t>
            </w:r>
            <w:proofErr w:type="gramEnd"/>
            <w:r>
              <w:rPr>
                <w:rFonts w:ascii="仿宋" w:eastAsia="仿宋" w:hAnsi="仿宋" w:hint="eastAsia"/>
              </w:rPr>
              <w:t>，</w:t>
            </w:r>
            <w:proofErr w:type="gramStart"/>
            <w:r>
              <w:rPr>
                <w:rFonts w:ascii="仿宋" w:eastAsia="仿宋" w:hAnsi="仿宋" w:hint="eastAsia"/>
              </w:rPr>
              <w:t>组卷可以</w:t>
            </w:r>
            <w:proofErr w:type="gramEnd"/>
            <w:r>
              <w:rPr>
                <w:rFonts w:ascii="仿宋" w:eastAsia="仿宋" w:hAnsi="仿宋" w:hint="eastAsia"/>
              </w:rPr>
              <w:t>从不同章节选择，并可以随机组若干套试卷发放给学生，确保每个人接收的试卷是不一致的。</w:t>
            </w:r>
          </w:p>
          <w:p w14:paraId="1A0BD8B5" w14:textId="77777777" w:rsidR="00C36BC1" w:rsidRDefault="00E90414">
            <w:pPr>
              <w:rPr>
                <w:rFonts w:ascii="仿宋" w:eastAsia="仿宋" w:hAnsi="仿宋"/>
              </w:rPr>
            </w:pPr>
            <w:r>
              <w:rPr>
                <w:rFonts w:ascii="仿宋" w:eastAsia="仿宋" w:hAnsi="仿宋" w:hint="eastAsia"/>
              </w:rPr>
              <w:lastRenderedPageBreak/>
              <w:t>（3）教师可以发起一个测验或考试，学生可以在线答题，教师可以随时查看学生测验的完成情况，学生解答</w:t>
            </w:r>
            <w:proofErr w:type="gramStart"/>
            <w:r>
              <w:rPr>
                <w:rFonts w:ascii="仿宋" w:eastAsia="仿宋" w:hAnsi="仿宋" w:hint="eastAsia"/>
              </w:rPr>
              <w:t>后教师</w:t>
            </w:r>
            <w:proofErr w:type="gramEnd"/>
            <w:r>
              <w:rPr>
                <w:rFonts w:ascii="仿宋" w:eastAsia="仿宋" w:hAnsi="仿宋" w:hint="eastAsia"/>
              </w:rPr>
              <w:t>可对测验进行线上批阅打分，对于客观题系统能自动判分。测验、考试题目可以是来源于题库、试卷或自定义。</w:t>
            </w:r>
          </w:p>
          <w:p w14:paraId="53854E60" w14:textId="77777777" w:rsidR="00C36BC1" w:rsidRDefault="00E90414">
            <w:pPr>
              <w:rPr>
                <w:rFonts w:ascii="仿宋" w:eastAsia="仿宋" w:hAnsi="仿宋"/>
              </w:rPr>
            </w:pPr>
            <w:r>
              <w:rPr>
                <w:rFonts w:ascii="仿宋" w:eastAsia="仿宋" w:hAnsi="仿宋" w:hint="eastAsia"/>
              </w:rPr>
              <w:t>（4）需对每一次测验查看详细的答题情况，每一道题答对、答错的人数，每一个选项的选择人数等。</w:t>
            </w:r>
          </w:p>
          <w:p w14:paraId="3C1CA2AD" w14:textId="77777777" w:rsidR="00C36BC1" w:rsidRDefault="00E90414">
            <w:pPr>
              <w:rPr>
                <w:rFonts w:ascii="仿宋" w:eastAsia="仿宋" w:hAnsi="仿宋"/>
              </w:rPr>
            </w:pPr>
            <w:r>
              <w:rPr>
                <w:rFonts w:ascii="仿宋" w:eastAsia="仿宋" w:hAnsi="仿宋" w:hint="eastAsia"/>
              </w:rPr>
              <w:t>（5）能够设置学习任务完成的情况作为是否能参加考试的条件。</w:t>
            </w:r>
          </w:p>
          <w:p w14:paraId="31998C9B" w14:textId="77777777" w:rsidR="00C36BC1" w:rsidRDefault="00E90414">
            <w:pPr>
              <w:rPr>
                <w:rFonts w:ascii="仿宋" w:eastAsia="仿宋" w:hAnsi="仿宋"/>
              </w:rPr>
            </w:pPr>
            <w:r>
              <w:rPr>
                <w:rFonts w:ascii="仿宋" w:eastAsia="仿宋" w:hAnsi="仿宋" w:hint="eastAsia"/>
              </w:rPr>
              <w:t>（6）对于同一套试卷，可以设置考题乱序，防止学生作弊。</w:t>
            </w:r>
          </w:p>
          <w:p w14:paraId="6AB3F444" w14:textId="77777777" w:rsidR="00C36BC1" w:rsidRDefault="00E90414">
            <w:pPr>
              <w:rPr>
                <w:rFonts w:ascii="仿宋" w:eastAsia="仿宋" w:hAnsi="仿宋"/>
              </w:rPr>
            </w:pPr>
            <w:r>
              <w:rPr>
                <w:rFonts w:ascii="仿宋" w:eastAsia="仿宋" w:hAnsi="仿宋" w:hint="eastAsia"/>
              </w:rPr>
              <w:t>（7）需对考试进行是否允许查看答案及分数的设定，避免学生因答题时间不同而产生作弊现象。</w:t>
            </w:r>
          </w:p>
          <w:p w14:paraId="14AECC5E" w14:textId="77777777" w:rsidR="00C36BC1" w:rsidRDefault="00E90414">
            <w:pPr>
              <w:rPr>
                <w:rFonts w:ascii="仿宋" w:eastAsia="仿宋" w:hAnsi="仿宋"/>
              </w:rPr>
            </w:pPr>
            <w:r>
              <w:rPr>
                <w:rFonts w:ascii="仿宋" w:eastAsia="仿宋" w:hAnsi="仿宋" w:hint="eastAsia"/>
              </w:rPr>
              <w:t>（8）需具备设定随机验证码的功能，学生进入考试前需输入验证码，从而实现对学生的身份认证。</w:t>
            </w:r>
          </w:p>
          <w:p w14:paraId="10E2E8B3" w14:textId="77777777" w:rsidR="00C36BC1" w:rsidRDefault="00E90414">
            <w:pPr>
              <w:rPr>
                <w:rFonts w:ascii="仿宋" w:eastAsia="仿宋" w:hAnsi="仿宋"/>
              </w:rPr>
            </w:pPr>
            <w:r>
              <w:rPr>
                <w:rFonts w:ascii="仿宋" w:eastAsia="仿宋" w:hAnsi="仿宋" w:hint="eastAsia"/>
              </w:rPr>
              <w:t>（9）支持客户端考试。</w:t>
            </w:r>
          </w:p>
          <w:p w14:paraId="6C05D77E" w14:textId="77777777" w:rsidR="00C36BC1" w:rsidRDefault="00E90414">
            <w:pPr>
              <w:rPr>
                <w:rFonts w:ascii="仿宋" w:eastAsia="仿宋" w:hAnsi="仿宋"/>
              </w:rPr>
            </w:pPr>
            <w:r>
              <w:rPr>
                <w:rFonts w:ascii="仿宋" w:eastAsia="仿宋" w:hAnsi="仿宋" w:hint="eastAsia"/>
              </w:rPr>
              <w:t>3)</w:t>
            </w:r>
            <w:r>
              <w:rPr>
                <w:rFonts w:ascii="仿宋" w:eastAsia="仿宋" w:hAnsi="仿宋" w:hint="eastAsia"/>
              </w:rPr>
              <w:tab/>
              <w:t>■通知</w:t>
            </w:r>
          </w:p>
          <w:p w14:paraId="3728ED04" w14:textId="77777777" w:rsidR="00C36BC1" w:rsidRDefault="00E90414">
            <w:pPr>
              <w:rPr>
                <w:rFonts w:ascii="仿宋" w:eastAsia="仿宋" w:hAnsi="仿宋"/>
              </w:rPr>
            </w:pPr>
            <w:r>
              <w:rPr>
                <w:rFonts w:ascii="仿宋" w:eastAsia="仿宋" w:hAnsi="仿宋" w:hint="eastAsia"/>
              </w:rPr>
              <w:t>教师可以在课程中发布课程通知。</w:t>
            </w:r>
            <w:proofErr w:type="gramStart"/>
            <w:r>
              <w:rPr>
                <w:rFonts w:ascii="仿宋" w:eastAsia="仿宋" w:hAnsi="仿宋" w:hint="eastAsia"/>
              </w:rPr>
              <w:t>移动端能针对</w:t>
            </w:r>
            <w:proofErr w:type="gramEnd"/>
            <w:r>
              <w:rPr>
                <w:rFonts w:ascii="仿宋" w:eastAsia="仿宋" w:hAnsi="仿宋" w:hint="eastAsia"/>
              </w:rPr>
              <w:t>学校的组织机构、班级等不同的范围发放通知，并能及时统计到已读和未读人员名单。</w:t>
            </w:r>
          </w:p>
          <w:p w14:paraId="38199030" w14:textId="77777777" w:rsidR="00C36BC1" w:rsidRDefault="00E90414">
            <w:pPr>
              <w:rPr>
                <w:rFonts w:ascii="仿宋" w:eastAsia="仿宋" w:hAnsi="仿宋"/>
              </w:rPr>
            </w:pPr>
            <w:r>
              <w:rPr>
                <w:rFonts w:ascii="仿宋" w:eastAsia="仿宋" w:hAnsi="仿宋" w:hint="eastAsia"/>
              </w:rPr>
              <w:t>4)</w:t>
            </w:r>
            <w:r>
              <w:rPr>
                <w:rFonts w:ascii="仿宋" w:eastAsia="仿宋" w:hAnsi="仿宋" w:hint="eastAsia"/>
              </w:rPr>
              <w:tab/>
              <w:t>讨论</w:t>
            </w:r>
          </w:p>
          <w:p w14:paraId="47BD6431" w14:textId="77777777" w:rsidR="00C36BC1" w:rsidRDefault="00E90414">
            <w:pPr>
              <w:rPr>
                <w:rFonts w:ascii="仿宋" w:eastAsia="仿宋" w:hAnsi="仿宋"/>
              </w:rPr>
            </w:pPr>
            <w:r>
              <w:rPr>
                <w:rFonts w:ascii="仿宋" w:eastAsia="仿宋" w:hAnsi="仿宋" w:hint="eastAsia"/>
              </w:rPr>
              <w:t>学生和教师可以在讨论区中发起讨论，讨论可以跟某一个章节进行关联。教师可针对精彩的讨论或有重要意义的讨论</w:t>
            </w:r>
            <w:proofErr w:type="gramStart"/>
            <w:r>
              <w:rPr>
                <w:rFonts w:ascii="仿宋" w:eastAsia="仿宋" w:hAnsi="仿宋" w:hint="eastAsia"/>
              </w:rPr>
              <w:t>做加精</w:t>
            </w:r>
            <w:proofErr w:type="gramEnd"/>
            <w:r>
              <w:rPr>
                <w:rFonts w:ascii="仿宋" w:eastAsia="仿宋" w:hAnsi="仿宋" w:hint="eastAsia"/>
              </w:rPr>
              <w:t>或置顶的操作，也可对非法讨论进行删除。</w:t>
            </w:r>
          </w:p>
          <w:p w14:paraId="47B99513" w14:textId="77777777" w:rsidR="00C36BC1" w:rsidRDefault="00E90414">
            <w:pPr>
              <w:rPr>
                <w:rFonts w:ascii="仿宋" w:eastAsia="仿宋" w:hAnsi="仿宋"/>
              </w:rPr>
            </w:pPr>
            <w:r>
              <w:rPr>
                <w:rFonts w:ascii="仿宋" w:eastAsia="仿宋" w:hAnsi="仿宋" w:hint="eastAsia"/>
              </w:rPr>
              <w:t>移动端可以建立各种讨论小组，进行权限设置，小组成员可以发帖、回帖、置顶、观看小组的动态等。</w:t>
            </w:r>
          </w:p>
          <w:p w14:paraId="3598DB9C" w14:textId="77777777" w:rsidR="00C36BC1" w:rsidRDefault="00E90414">
            <w:pPr>
              <w:rPr>
                <w:rFonts w:ascii="仿宋" w:eastAsia="仿宋" w:hAnsi="仿宋"/>
              </w:rPr>
            </w:pPr>
            <w:r>
              <w:rPr>
                <w:rFonts w:ascii="仿宋" w:eastAsia="仿宋" w:hAnsi="仿宋" w:hint="eastAsia"/>
              </w:rPr>
              <w:t>5)</w:t>
            </w:r>
            <w:r>
              <w:rPr>
                <w:rFonts w:ascii="仿宋" w:eastAsia="仿宋" w:hAnsi="仿宋" w:hint="eastAsia"/>
              </w:rPr>
              <w:tab/>
              <w:t>笔记</w:t>
            </w:r>
          </w:p>
          <w:p w14:paraId="442DC41E" w14:textId="77777777" w:rsidR="00C36BC1" w:rsidRDefault="00E90414">
            <w:pPr>
              <w:rPr>
                <w:rFonts w:ascii="仿宋" w:eastAsia="仿宋" w:hAnsi="仿宋"/>
              </w:rPr>
            </w:pPr>
            <w:r>
              <w:rPr>
                <w:rFonts w:ascii="仿宋" w:eastAsia="仿宋" w:hAnsi="仿宋" w:hint="eastAsia"/>
              </w:rPr>
              <w:t>学生在学习某一个章节时，可以针对此章节做笔记。</w:t>
            </w:r>
          </w:p>
          <w:p w14:paraId="2AC98193" w14:textId="77777777" w:rsidR="00C36BC1" w:rsidRDefault="00E90414">
            <w:pPr>
              <w:rPr>
                <w:rFonts w:ascii="仿宋" w:eastAsia="仿宋" w:hAnsi="仿宋"/>
              </w:rPr>
            </w:pPr>
            <w:r>
              <w:rPr>
                <w:rFonts w:ascii="仿宋" w:eastAsia="仿宋" w:hAnsi="仿宋" w:hint="eastAsia"/>
              </w:rPr>
              <w:t>移动端可以记录笔记，并可以自行设定笔记分享范围，如单位共享、某些好友共享、个人私有等；同时可以查看好友的笔记，关注好友笔记。并能实时统计阅读次数、回复笔记等。</w:t>
            </w:r>
          </w:p>
          <w:p w14:paraId="0F7CB39B" w14:textId="77777777" w:rsidR="00C36BC1" w:rsidRDefault="00E90414">
            <w:pPr>
              <w:rPr>
                <w:rFonts w:ascii="仿宋" w:eastAsia="仿宋" w:hAnsi="仿宋"/>
              </w:rPr>
            </w:pPr>
            <w:r>
              <w:rPr>
                <w:rFonts w:ascii="仿宋" w:eastAsia="仿宋" w:hAnsi="仿宋" w:hint="eastAsia"/>
              </w:rPr>
              <w:t>D.统计功能</w:t>
            </w:r>
          </w:p>
          <w:p w14:paraId="3E02F48F" w14:textId="77777777" w:rsidR="00C36BC1" w:rsidRDefault="00E90414">
            <w:pPr>
              <w:rPr>
                <w:rFonts w:ascii="仿宋" w:eastAsia="仿宋" w:hAnsi="仿宋"/>
              </w:rPr>
            </w:pPr>
            <w:r>
              <w:rPr>
                <w:rFonts w:ascii="仿宋" w:eastAsia="仿宋" w:hAnsi="仿宋" w:hint="eastAsia"/>
              </w:rPr>
              <w:t>1） 分布图</w:t>
            </w:r>
          </w:p>
          <w:p w14:paraId="126CF515" w14:textId="77777777" w:rsidR="00C36BC1" w:rsidRDefault="00E90414">
            <w:pPr>
              <w:rPr>
                <w:rFonts w:ascii="仿宋" w:eastAsia="仿宋" w:hAnsi="仿宋"/>
              </w:rPr>
            </w:pPr>
            <w:r>
              <w:rPr>
                <w:rFonts w:ascii="仿宋" w:eastAsia="仿宋" w:hAnsi="仿宋" w:hint="eastAsia"/>
              </w:rPr>
              <w:t>可以对任务点、访问数、学生数、讨论数进行统计，并可以查看成绩、作业、章节测验等详细内容；</w:t>
            </w:r>
          </w:p>
          <w:p w14:paraId="7902E604" w14:textId="77777777" w:rsidR="00C36BC1" w:rsidRDefault="00E90414">
            <w:pPr>
              <w:rPr>
                <w:rFonts w:ascii="仿宋" w:eastAsia="仿宋" w:hAnsi="仿宋"/>
              </w:rPr>
            </w:pPr>
            <w:r>
              <w:rPr>
                <w:rFonts w:ascii="仿宋" w:eastAsia="仿宋" w:hAnsi="仿宋" w:hint="eastAsia"/>
              </w:rPr>
              <w:t>2）▲综合统计</w:t>
            </w:r>
          </w:p>
          <w:p w14:paraId="7F3F1AEA" w14:textId="77777777" w:rsidR="00C36BC1" w:rsidRDefault="00E90414">
            <w:pPr>
              <w:rPr>
                <w:rFonts w:ascii="仿宋" w:eastAsia="仿宋" w:hAnsi="仿宋"/>
              </w:rPr>
            </w:pPr>
            <w:r>
              <w:rPr>
                <w:rFonts w:ascii="仿宋" w:eastAsia="仿宋" w:hAnsi="仿宋" w:hint="eastAsia"/>
              </w:rPr>
              <w:t xml:space="preserve">    可以查看一门课程的任务点分布及总体成绩分布，并可以看班级上的最快进度、最慢进度及平均进度，可以</w:t>
            </w:r>
            <w:proofErr w:type="gramStart"/>
            <w:r>
              <w:rPr>
                <w:rFonts w:ascii="仿宋" w:eastAsia="仿宋" w:hAnsi="仿宋" w:hint="eastAsia"/>
              </w:rPr>
              <w:t>看平均</w:t>
            </w:r>
            <w:proofErr w:type="gramEnd"/>
            <w:r>
              <w:rPr>
                <w:rFonts w:ascii="仿宋" w:eastAsia="仿宋" w:hAnsi="仿宋" w:hint="eastAsia"/>
              </w:rPr>
              <w:t xml:space="preserve">视频观看时长、最长观看时长及最短观看时长；可以按月份、按终端统计学生的访问情况，并以图表的形式进行展现。         </w:t>
            </w:r>
          </w:p>
          <w:p w14:paraId="32F87FC4" w14:textId="77777777" w:rsidR="00C36BC1" w:rsidRDefault="00E90414">
            <w:pPr>
              <w:rPr>
                <w:rFonts w:ascii="仿宋" w:eastAsia="仿宋" w:hAnsi="仿宋"/>
              </w:rPr>
            </w:pPr>
            <w:r>
              <w:rPr>
                <w:rFonts w:ascii="仿宋" w:eastAsia="仿宋" w:hAnsi="仿宋" w:hint="eastAsia"/>
              </w:rPr>
              <w:lastRenderedPageBreak/>
              <w:t xml:space="preserve">    3）▲成绩统计</w:t>
            </w:r>
          </w:p>
          <w:p w14:paraId="024A4651" w14:textId="77777777" w:rsidR="00C36BC1" w:rsidRDefault="00E90414">
            <w:pPr>
              <w:rPr>
                <w:rFonts w:ascii="仿宋" w:eastAsia="仿宋" w:hAnsi="仿宋"/>
              </w:rPr>
            </w:pPr>
            <w:r>
              <w:rPr>
                <w:rFonts w:ascii="仿宋" w:eastAsia="仿宋" w:hAnsi="仿宋" w:hint="eastAsia"/>
              </w:rPr>
              <w:t>可对课程中的视频、作业、测验、签到等做权重设置，可以针对作业模块做细化到每一份作业的权重设置。可统计所有学生的各项成绩、综合成绩及排名；教师可以设置是否允许学生查看成绩，如果允许，学生端可以查看自己的各项成绩及综合排名，同时其他同学的成绩可设为保密状态；同时，可以导入线下成绩，保证学生的成绩更加全面。</w:t>
            </w:r>
          </w:p>
          <w:p w14:paraId="7678492B" w14:textId="77777777" w:rsidR="00C36BC1" w:rsidRDefault="00E90414">
            <w:pPr>
              <w:rPr>
                <w:rFonts w:ascii="仿宋" w:eastAsia="仿宋" w:hAnsi="仿宋"/>
              </w:rPr>
            </w:pPr>
            <w:r>
              <w:rPr>
                <w:rFonts w:ascii="仿宋" w:eastAsia="仿宋" w:hAnsi="仿宋" w:hint="eastAsia"/>
              </w:rPr>
              <w:t>4）章节测验统计</w:t>
            </w:r>
          </w:p>
          <w:p w14:paraId="7F9BFC38" w14:textId="77777777" w:rsidR="00C36BC1" w:rsidRDefault="00E90414">
            <w:pPr>
              <w:rPr>
                <w:rFonts w:ascii="仿宋" w:eastAsia="仿宋" w:hAnsi="仿宋"/>
              </w:rPr>
            </w:pPr>
            <w:r>
              <w:rPr>
                <w:rFonts w:ascii="仿宋" w:eastAsia="仿宋" w:hAnsi="仿宋" w:hint="eastAsia"/>
              </w:rPr>
              <w:t>可以统计章节测验中全部已交人数、未交人数及待批人数，并且可以对选择题统计出各选项的选择人数，并可支持柱状图、饼图、条形图、折线图等各种不同形式的图形进行呈现。</w:t>
            </w:r>
          </w:p>
          <w:p w14:paraId="1E27DC05" w14:textId="77777777" w:rsidR="00C36BC1" w:rsidRDefault="00E90414">
            <w:pPr>
              <w:rPr>
                <w:rFonts w:ascii="仿宋" w:eastAsia="仿宋" w:hAnsi="仿宋"/>
              </w:rPr>
            </w:pPr>
            <w:r>
              <w:rPr>
                <w:rFonts w:ascii="仿宋" w:eastAsia="仿宋" w:hAnsi="仿宋" w:hint="eastAsia"/>
              </w:rPr>
              <w:t>5）视频观看统计</w:t>
            </w:r>
          </w:p>
          <w:p w14:paraId="7A30600A" w14:textId="77777777" w:rsidR="00C36BC1" w:rsidRDefault="00E90414">
            <w:pPr>
              <w:rPr>
                <w:rFonts w:ascii="仿宋" w:eastAsia="仿宋" w:hAnsi="仿宋"/>
              </w:rPr>
            </w:pPr>
            <w:r>
              <w:rPr>
                <w:rFonts w:ascii="仿宋" w:eastAsia="仿宋" w:hAnsi="仿宋" w:hint="eastAsia"/>
              </w:rPr>
              <w:t>可以统计一门课程的最长观看时长、最短观看时长及平均观看时长，可以统计任何人观看某一视频的总观看时长。</w:t>
            </w:r>
          </w:p>
          <w:p w14:paraId="2CE150A0" w14:textId="77777777" w:rsidR="00C36BC1" w:rsidRDefault="00E90414">
            <w:pPr>
              <w:rPr>
                <w:rFonts w:ascii="仿宋" w:eastAsia="仿宋" w:hAnsi="仿宋"/>
              </w:rPr>
            </w:pPr>
            <w:r>
              <w:rPr>
                <w:rFonts w:ascii="仿宋" w:eastAsia="仿宋" w:hAnsi="仿宋" w:hint="eastAsia"/>
              </w:rPr>
              <w:t>可以统计每门课程的学生的视频观看详情，哪些学生看了，看了几遍，观看日志，哪些学生没看。</w:t>
            </w:r>
          </w:p>
          <w:p w14:paraId="5ADEE0AA" w14:textId="77777777" w:rsidR="00C36BC1" w:rsidRDefault="00E90414">
            <w:pPr>
              <w:rPr>
                <w:rFonts w:ascii="仿宋" w:eastAsia="仿宋" w:hAnsi="仿宋"/>
              </w:rPr>
            </w:pPr>
            <w:r>
              <w:rPr>
                <w:rFonts w:ascii="仿宋" w:eastAsia="仿宋" w:hAnsi="仿宋" w:hint="eastAsia"/>
              </w:rPr>
              <w:t>可以统计视频中测验的答题情况，标记测验的位置、测验的数量、答错的次数，从而更好的了解学生的学习情况。</w:t>
            </w:r>
          </w:p>
          <w:p w14:paraId="335DD218" w14:textId="77777777" w:rsidR="00C36BC1" w:rsidRDefault="00E90414">
            <w:pPr>
              <w:rPr>
                <w:rFonts w:ascii="仿宋" w:eastAsia="仿宋" w:hAnsi="仿宋"/>
                <w:b/>
                <w:bCs/>
              </w:rPr>
            </w:pPr>
            <w:r>
              <w:rPr>
                <w:rFonts w:ascii="仿宋" w:eastAsia="仿宋" w:hAnsi="仿宋" w:hint="eastAsia"/>
                <w:b/>
                <w:bCs/>
              </w:rPr>
              <w:t>8、学习空间</w:t>
            </w:r>
          </w:p>
          <w:p w14:paraId="3151B19F" w14:textId="77777777" w:rsidR="00C36BC1" w:rsidRDefault="00E90414">
            <w:pPr>
              <w:rPr>
                <w:rFonts w:ascii="仿宋" w:eastAsia="仿宋" w:hAnsi="仿宋"/>
              </w:rPr>
            </w:pPr>
            <w:r>
              <w:rPr>
                <w:rFonts w:ascii="仿宋" w:eastAsia="仿宋" w:hAnsi="仿宋" w:hint="eastAsia"/>
              </w:rPr>
              <w:t>学习空间可以为每个学生打造个性化的主页，记录其学习历程。同时为了创造一种良好的学习氛围，学习空间融入了SNS的概念，可以满足学生与学生、学生与老师之间的学习互动交流。学习空间采用APP架构，所有学习服务APP化，用户可以把常用的APP应用安装到自己的学习空间主页中，并可以管理自己安装的应用。</w:t>
            </w:r>
          </w:p>
          <w:p w14:paraId="2617DE81" w14:textId="77777777" w:rsidR="00C36BC1" w:rsidRDefault="00E90414">
            <w:pPr>
              <w:rPr>
                <w:rFonts w:ascii="仿宋" w:eastAsia="仿宋" w:hAnsi="仿宋"/>
              </w:rPr>
            </w:pPr>
            <w:r>
              <w:rPr>
                <w:rFonts w:ascii="仿宋" w:eastAsia="仿宋" w:hAnsi="仿宋" w:hint="eastAsia"/>
              </w:rPr>
              <w:t>学习空间至少包含以下APP：</w:t>
            </w:r>
          </w:p>
          <w:p w14:paraId="7CBFC81C" w14:textId="77777777" w:rsidR="00C36BC1" w:rsidRDefault="00E90414">
            <w:pPr>
              <w:rPr>
                <w:rFonts w:ascii="仿宋" w:eastAsia="仿宋" w:hAnsi="仿宋"/>
              </w:rPr>
            </w:pPr>
            <w:r>
              <w:rPr>
                <w:rFonts w:ascii="仿宋" w:eastAsia="仿宋" w:hAnsi="仿宋" w:hint="eastAsia"/>
              </w:rPr>
              <w:t>1）笔记</w:t>
            </w:r>
          </w:p>
          <w:p w14:paraId="646CE4CA" w14:textId="77777777" w:rsidR="00C36BC1" w:rsidRDefault="00E90414">
            <w:pPr>
              <w:rPr>
                <w:rFonts w:ascii="仿宋" w:eastAsia="仿宋" w:hAnsi="仿宋"/>
              </w:rPr>
            </w:pPr>
            <w:r>
              <w:rPr>
                <w:rFonts w:ascii="仿宋" w:eastAsia="仿宋" w:hAnsi="仿宋" w:hint="eastAsia"/>
              </w:rPr>
              <w:t>可以记录教学笔记，学习笔记，可以设置共享、</w:t>
            </w:r>
            <w:proofErr w:type="gramStart"/>
            <w:r>
              <w:rPr>
                <w:rFonts w:ascii="仿宋" w:eastAsia="仿宋" w:hAnsi="仿宋" w:hint="eastAsia"/>
              </w:rPr>
              <w:t>私有等</w:t>
            </w:r>
            <w:proofErr w:type="gramEnd"/>
            <w:r>
              <w:rPr>
                <w:rFonts w:ascii="仿宋" w:eastAsia="仿宋" w:hAnsi="仿宋" w:hint="eastAsia"/>
              </w:rPr>
              <w:t>权限。</w:t>
            </w:r>
          </w:p>
          <w:p w14:paraId="4091F4B8" w14:textId="77777777" w:rsidR="00C36BC1" w:rsidRDefault="00E90414">
            <w:pPr>
              <w:rPr>
                <w:rFonts w:ascii="仿宋" w:eastAsia="仿宋" w:hAnsi="仿宋"/>
              </w:rPr>
            </w:pPr>
            <w:r>
              <w:rPr>
                <w:rFonts w:ascii="仿宋" w:eastAsia="仿宋" w:hAnsi="仿宋" w:hint="eastAsia"/>
              </w:rPr>
              <w:t>2）云盘</w:t>
            </w:r>
          </w:p>
          <w:p w14:paraId="3A6620CB" w14:textId="77777777" w:rsidR="00C36BC1" w:rsidRDefault="00E90414">
            <w:pPr>
              <w:rPr>
                <w:rFonts w:ascii="仿宋" w:eastAsia="仿宋" w:hAnsi="仿宋"/>
              </w:rPr>
            </w:pPr>
            <w:r>
              <w:rPr>
                <w:rFonts w:ascii="仿宋" w:eastAsia="仿宋" w:hAnsi="仿宋" w:hint="eastAsia"/>
              </w:rPr>
              <w:t>可以将文件上传至云盘中，随时随地进行下载，并可以在课程建设时引用云盘的资源。提供一个PC版客户端，可以设定一个文件夹，文件夹内容自动与云盘内容保持同步，方便批量上传资源。</w:t>
            </w:r>
          </w:p>
          <w:p w14:paraId="7B04DF70" w14:textId="77777777" w:rsidR="00C36BC1" w:rsidRDefault="00E90414">
            <w:pPr>
              <w:rPr>
                <w:rFonts w:ascii="仿宋" w:eastAsia="仿宋" w:hAnsi="仿宋"/>
              </w:rPr>
            </w:pPr>
            <w:r>
              <w:rPr>
                <w:rFonts w:ascii="仿宋" w:eastAsia="仿宋" w:hAnsi="仿宋" w:hint="eastAsia"/>
              </w:rPr>
              <w:t>3）小组</w:t>
            </w:r>
          </w:p>
          <w:p w14:paraId="04FCC7C6" w14:textId="77777777" w:rsidR="00C36BC1" w:rsidRDefault="00E90414">
            <w:pPr>
              <w:rPr>
                <w:rFonts w:ascii="仿宋" w:eastAsia="仿宋" w:hAnsi="仿宋"/>
              </w:rPr>
            </w:pPr>
            <w:r>
              <w:rPr>
                <w:rFonts w:ascii="仿宋" w:eastAsia="仿宋" w:hAnsi="仿宋" w:hint="eastAsia"/>
              </w:rPr>
              <w:t>小组是就某一类话题或兴趣点（例如计算机、电影、电子产品等）跟别人交流的场所。用户可以自己创建小组，可以设定小组名称、介绍、加入的权限，权限包括公开加入、邀请加入、审批加入等。用户可以浏览和发现小组。进入小组后，可以参与小组的讨论，查看小组成员。</w:t>
            </w:r>
          </w:p>
          <w:p w14:paraId="7088A29C" w14:textId="77777777" w:rsidR="00C36BC1" w:rsidRDefault="00E90414">
            <w:pPr>
              <w:rPr>
                <w:rFonts w:ascii="仿宋" w:eastAsia="仿宋" w:hAnsi="仿宋"/>
              </w:rPr>
            </w:pPr>
            <w:r>
              <w:rPr>
                <w:rFonts w:ascii="仿宋" w:eastAsia="仿宋" w:hAnsi="仿宋" w:hint="eastAsia"/>
              </w:rPr>
              <w:t>4）问卷调查</w:t>
            </w:r>
          </w:p>
          <w:p w14:paraId="44D336E7" w14:textId="77777777" w:rsidR="00C36BC1" w:rsidRDefault="00E90414">
            <w:pPr>
              <w:rPr>
                <w:rFonts w:ascii="仿宋" w:eastAsia="仿宋" w:hAnsi="仿宋"/>
              </w:rPr>
            </w:pPr>
            <w:r>
              <w:rPr>
                <w:rFonts w:ascii="仿宋" w:eastAsia="仿宋" w:hAnsi="仿宋" w:hint="eastAsia"/>
              </w:rPr>
              <w:lastRenderedPageBreak/>
              <w:t>学校、老师可以向学生发起一个问卷调查，问卷可以发送给不同范围的学生，学生在线提交，问卷结果可以进行数据的统计分析，如各选项的选择人数等。</w:t>
            </w:r>
          </w:p>
          <w:p w14:paraId="75EE1C0C" w14:textId="77777777" w:rsidR="00C36BC1" w:rsidRDefault="00E90414">
            <w:pPr>
              <w:rPr>
                <w:rFonts w:ascii="仿宋" w:eastAsia="仿宋" w:hAnsi="仿宋"/>
              </w:rPr>
            </w:pPr>
            <w:r>
              <w:rPr>
                <w:rFonts w:ascii="仿宋" w:eastAsia="仿宋" w:hAnsi="仿宋" w:hint="eastAsia"/>
              </w:rPr>
              <w:t>5）PBL教学</w:t>
            </w:r>
          </w:p>
          <w:p w14:paraId="4AB6FA49" w14:textId="77777777" w:rsidR="00C36BC1" w:rsidRDefault="00E90414">
            <w:pPr>
              <w:rPr>
                <w:rFonts w:ascii="仿宋" w:eastAsia="仿宋" w:hAnsi="仿宋"/>
              </w:rPr>
            </w:pPr>
            <w:r>
              <w:rPr>
                <w:rFonts w:ascii="仿宋" w:eastAsia="仿宋" w:hAnsi="仿宋" w:hint="eastAsia"/>
              </w:rPr>
              <w:t xml:space="preserve">    PBL教学是以问题为基础、以学生为中心、教师为引导、学生自主学习的教学模式。以下功能便于开展此类教学。</w:t>
            </w:r>
          </w:p>
          <w:p w14:paraId="68AC9B28" w14:textId="77777777" w:rsidR="00C36BC1" w:rsidRDefault="00E90414">
            <w:pPr>
              <w:rPr>
                <w:rFonts w:ascii="仿宋" w:eastAsia="仿宋" w:hAnsi="仿宋"/>
              </w:rPr>
            </w:pPr>
            <w:r>
              <w:rPr>
                <w:rFonts w:ascii="仿宋" w:eastAsia="仿宋" w:hAnsi="仿宋" w:hint="eastAsia"/>
              </w:rPr>
              <w:t>a)</w:t>
            </w:r>
            <w:r>
              <w:rPr>
                <w:rFonts w:ascii="仿宋" w:eastAsia="仿宋" w:hAnsi="仿宋" w:hint="eastAsia"/>
              </w:rPr>
              <w:tab/>
              <w:t>分组管理</w:t>
            </w:r>
          </w:p>
          <w:p w14:paraId="40C9492A" w14:textId="77777777" w:rsidR="00C36BC1" w:rsidRDefault="00E90414">
            <w:pPr>
              <w:rPr>
                <w:rFonts w:ascii="仿宋" w:eastAsia="仿宋" w:hAnsi="仿宋"/>
              </w:rPr>
            </w:pPr>
            <w:r>
              <w:rPr>
                <w:rFonts w:ascii="仿宋" w:eastAsia="仿宋" w:hAnsi="仿宋" w:hint="eastAsia"/>
              </w:rPr>
              <w:t>与本项目的学生数据、以及教师数据同步；支持自动随机分组和手动分组方式，并能够有效防止某学生重复分组；可查看历史小组的小组成员信息、小组历史文件、小组历史论坛内容、小组历史评论等；支持分配小组教师，教师同时允许兼任多个小组；其中小组教师只允许是课程教师、共建教师以及有相应权限的助教。</w:t>
            </w:r>
          </w:p>
          <w:p w14:paraId="05089EDD" w14:textId="77777777" w:rsidR="00C36BC1" w:rsidRDefault="00E90414">
            <w:pPr>
              <w:rPr>
                <w:rFonts w:ascii="仿宋" w:eastAsia="仿宋" w:hAnsi="仿宋"/>
              </w:rPr>
            </w:pPr>
            <w:r>
              <w:rPr>
                <w:rFonts w:ascii="仿宋" w:eastAsia="仿宋" w:hAnsi="仿宋" w:hint="eastAsia"/>
              </w:rPr>
              <w:t>b)</w:t>
            </w:r>
            <w:r>
              <w:rPr>
                <w:rFonts w:ascii="仿宋" w:eastAsia="仿宋" w:hAnsi="仿宋" w:hint="eastAsia"/>
              </w:rPr>
              <w:tab/>
              <w:t>小组文件管理</w:t>
            </w:r>
          </w:p>
          <w:p w14:paraId="36C32627" w14:textId="77777777" w:rsidR="00C36BC1" w:rsidRDefault="00E90414">
            <w:pPr>
              <w:rPr>
                <w:rFonts w:ascii="仿宋" w:eastAsia="仿宋" w:hAnsi="仿宋"/>
              </w:rPr>
            </w:pPr>
            <w:r>
              <w:rPr>
                <w:rFonts w:ascii="仿宋" w:eastAsia="仿宋" w:hAnsi="仿宋" w:hint="eastAsia"/>
              </w:rPr>
              <w:t>小组教师可以上传小组文件；可</w:t>
            </w:r>
            <w:proofErr w:type="gramStart"/>
            <w:r>
              <w:rPr>
                <w:rFonts w:ascii="仿宋" w:eastAsia="仿宋" w:hAnsi="仿宋" w:hint="eastAsia"/>
              </w:rPr>
              <w:t>下载某</w:t>
            </w:r>
            <w:proofErr w:type="gramEnd"/>
            <w:r>
              <w:rPr>
                <w:rFonts w:ascii="仿宋" w:eastAsia="仿宋" w:hAnsi="仿宋" w:hint="eastAsia"/>
              </w:rPr>
              <w:t>时间段内</w:t>
            </w:r>
            <w:proofErr w:type="gramStart"/>
            <w:r>
              <w:rPr>
                <w:rFonts w:ascii="仿宋" w:eastAsia="仿宋" w:hAnsi="仿宋" w:hint="eastAsia"/>
              </w:rPr>
              <w:t>某小组</w:t>
            </w:r>
            <w:proofErr w:type="gramEnd"/>
            <w:r>
              <w:rPr>
                <w:rFonts w:ascii="仿宋" w:eastAsia="仿宋" w:hAnsi="仿宋" w:hint="eastAsia"/>
              </w:rPr>
              <w:t>所有文件；小组教师可以批阅本小组学生的文件；小组学生查看批阅信息。</w:t>
            </w:r>
          </w:p>
          <w:p w14:paraId="779B83E6" w14:textId="77777777" w:rsidR="00C36BC1" w:rsidRDefault="00E90414">
            <w:pPr>
              <w:rPr>
                <w:rFonts w:ascii="仿宋" w:eastAsia="仿宋" w:hAnsi="仿宋"/>
              </w:rPr>
            </w:pPr>
            <w:r>
              <w:rPr>
                <w:rFonts w:ascii="仿宋" w:eastAsia="仿宋" w:hAnsi="仿宋" w:hint="eastAsia"/>
              </w:rPr>
              <w:t>c)</w:t>
            </w:r>
            <w:r>
              <w:rPr>
                <w:rFonts w:ascii="仿宋" w:eastAsia="仿宋" w:hAnsi="仿宋" w:hint="eastAsia"/>
              </w:rPr>
              <w:tab/>
              <w:t>小组论坛</w:t>
            </w:r>
          </w:p>
          <w:p w14:paraId="242017AD" w14:textId="77777777" w:rsidR="00C36BC1" w:rsidRDefault="00E90414">
            <w:pPr>
              <w:rPr>
                <w:rFonts w:ascii="仿宋" w:eastAsia="仿宋" w:hAnsi="仿宋"/>
              </w:rPr>
            </w:pPr>
            <w:r>
              <w:rPr>
                <w:rFonts w:ascii="仿宋" w:eastAsia="仿宋" w:hAnsi="仿宋" w:hint="eastAsia"/>
              </w:rPr>
              <w:t>支持小组教师在本小组内发表论题、维护论题、回复论题；支持小组学生在本小组内发表论题、回复论题；允许小组教师和小组学生查看其他小组论题。</w:t>
            </w:r>
          </w:p>
          <w:p w14:paraId="7E390AE8" w14:textId="77777777" w:rsidR="00C36BC1" w:rsidRDefault="00E90414">
            <w:pPr>
              <w:rPr>
                <w:rFonts w:ascii="仿宋" w:eastAsia="仿宋" w:hAnsi="仿宋"/>
              </w:rPr>
            </w:pPr>
            <w:r>
              <w:rPr>
                <w:rFonts w:ascii="仿宋" w:eastAsia="仿宋" w:hAnsi="仿宋" w:hint="eastAsia"/>
              </w:rPr>
              <w:t>d)</w:t>
            </w:r>
            <w:r>
              <w:rPr>
                <w:rFonts w:ascii="仿宋" w:eastAsia="仿宋" w:hAnsi="仿宋" w:hint="eastAsia"/>
              </w:rPr>
              <w:tab/>
              <w:t>小组评价</w:t>
            </w:r>
          </w:p>
          <w:p w14:paraId="6D6455EC" w14:textId="77777777" w:rsidR="00C36BC1" w:rsidRDefault="00E90414">
            <w:pPr>
              <w:rPr>
                <w:rFonts w:ascii="仿宋" w:eastAsia="仿宋" w:hAnsi="仿宋"/>
                <w:b/>
                <w:bCs/>
              </w:rPr>
            </w:pPr>
            <w:r>
              <w:rPr>
                <w:rFonts w:ascii="仿宋" w:eastAsia="仿宋" w:hAnsi="仿宋" w:hint="eastAsia"/>
              </w:rPr>
              <w:t>小组评价以小组为单位组织，小组内可以相互评价及查看评价结果；允许课程教师查看所有小组的评价；当小组成为历史小组时，其小组评价记录也进入历史小组；评价表格既提供量化指标评价也需要提供主观评语录入；支持教师对本组学生的评价；支持学生对本组其他学生的评价，支持学生自评；其中互评中学生姓名匿名显示；可查看本次以及历次评价结果及统计。</w:t>
            </w:r>
          </w:p>
          <w:p w14:paraId="3D413173" w14:textId="77777777" w:rsidR="00C36BC1" w:rsidRDefault="00E90414">
            <w:pPr>
              <w:rPr>
                <w:rFonts w:ascii="仿宋" w:eastAsia="仿宋" w:hAnsi="仿宋"/>
                <w:b/>
                <w:bCs/>
              </w:rPr>
            </w:pPr>
            <w:r>
              <w:rPr>
                <w:rFonts w:ascii="仿宋" w:eastAsia="仿宋" w:hAnsi="仿宋" w:hint="eastAsia"/>
                <w:b/>
                <w:bCs/>
              </w:rPr>
              <w:t>9、移动学习</w:t>
            </w:r>
          </w:p>
          <w:p w14:paraId="0912E637" w14:textId="77777777" w:rsidR="00C36BC1" w:rsidRDefault="00E90414">
            <w:pPr>
              <w:rPr>
                <w:rFonts w:ascii="仿宋" w:eastAsia="仿宋" w:hAnsi="仿宋"/>
              </w:rPr>
            </w:pPr>
            <w:r>
              <w:rPr>
                <w:rFonts w:ascii="仿宋" w:eastAsia="仿宋" w:hAnsi="仿宋" w:hint="eastAsia"/>
              </w:rPr>
              <w:t>1） 具有移动客户端，支持iOS和Android操作系统，用于手机、Pad等智能移动终端中，实现在线移动学习。</w:t>
            </w:r>
          </w:p>
          <w:p w14:paraId="351692DD" w14:textId="77777777" w:rsidR="00C36BC1" w:rsidRDefault="00E90414">
            <w:pPr>
              <w:rPr>
                <w:rFonts w:ascii="仿宋" w:eastAsia="仿宋" w:hAnsi="仿宋"/>
              </w:rPr>
            </w:pPr>
            <w:r>
              <w:rPr>
                <w:rFonts w:ascii="仿宋" w:eastAsia="仿宋" w:hAnsi="仿宋" w:hint="eastAsia"/>
              </w:rPr>
              <w:t>2）▲PC端与移动端的学习进度保持同步，学生在任何终端上，都可以实现学习记录的持续性，系统也可对任何终端的学习行为进行监控。</w:t>
            </w:r>
          </w:p>
          <w:p w14:paraId="3E0CFBAE" w14:textId="77777777" w:rsidR="00C36BC1" w:rsidRDefault="00E90414">
            <w:pPr>
              <w:rPr>
                <w:rFonts w:ascii="仿宋" w:eastAsia="仿宋" w:hAnsi="仿宋"/>
              </w:rPr>
            </w:pPr>
            <w:r>
              <w:rPr>
                <w:rFonts w:ascii="仿宋" w:eastAsia="仿宋" w:hAnsi="仿宋" w:hint="eastAsia"/>
              </w:rPr>
              <w:t>3）■按照教学计划，可在移动</w:t>
            </w:r>
            <w:proofErr w:type="gramStart"/>
            <w:r>
              <w:rPr>
                <w:rFonts w:ascii="仿宋" w:eastAsia="仿宋" w:hAnsi="仿宋" w:hint="eastAsia"/>
              </w:rPr>
              <w:t>端组织</w:t>
            </w:r>
            <w:proofErr w:type="gramEnd"/>
            <w:r>
              <w:rPr>
                <w:rFonts w:ascii="仿宋" w:eastAsia="仿宋" w:hAnsi="仿宋" w:hint="eastAsia"/>
              </w:rPr>
              <w:t>教学内容，有序安排资料推送、签到、问答、抢答、投票等教学活动，可实现互动内容课堂发放并复用。</w:t>
            </w:r>
          </w:p>
          <w:p w14:paraId="1320226C" w14:textId="77777777" w:rsidR="00C36BC1" w:rsidRDefault="00E90414">
            <w:pPr>
              <w:rPr>
                <w:rFonts w:ascii="仿宋" w:eastAsia="仿宋" w:hAnsi="仿宋"/>
              </w:rPr>
            </w:pPr>
            <w:r>
              <w:rPr>
                <w:rFonts w:ascii="仿宋" w:eastAsia="仿宋" w:hAnsi="仿宋" w:hint="eastAsia"/>
              </w:rPr>
              <w:t xml:space="preserve">4）▲教师可以发布课堂签到，学生直接用手机通过扫描二维码、或输入教师分享的邀请码等方式进行签到，显示距离发起者的签到距离。 </w:t>
            </w:r>
          </w:p>
          <w:p w14:paraId="52D54567" w14:textId="77777777" w:rsidR="00C36BC1" w:rsidRDefault="00E90414">
            <w:pPr>
              <w:rPr>
                <w:rFonts w:ascii="仿宋" w:eastAsia="仿宋" w:hAnsi="仿宋"/>
              </w:rPr>
            </w:pPr>
            <w:r>
              <w:rPr>
                <w:rFonts w:ascii="仿宋" w:eastAsia="仿宋" w:hAnsi="仿宋" w:hint="eastAsia"/>
              </w:rPr>
              <w:t>5）教师可以在课堂上发布问题，通过抢答进行提问，学生同时在手机收到抢答请求进行抢答。</w:t>
            </w:r>
          </w:p>
          <w:p w14:paraId="5AD454C9" w14:textId="77777777" w:rsidR="00C36BC1" w:rsidRDefault="00E90414">
            <w:pPr>
              <w:rPr>
                <w:rFonts w:ascii="仿宋" w:eastAsia="仿宋" w:hAnsi="仿宋"/>
              </w:rPr>
            </w:pPr>
            <w:r>
              <w:rPr>
                <w:rFonts w:ascii="仿宋" w:eastAsia="仿宋" w:hAnsi="仿宋" w:hint="eastAsia"/>
              </w:rPr>
              <w:t>6）■教师可通过随机选人功能选择学生回答问题，并可以将选择结果投屏显示。</w:t>
            </w:r>
          </w:p>
          <w:p w14:paraId="1EC59117" w14:textId="77777777" w:rsidR="00C36BC1" w:rsidRDefault="00E90414">
            <w:pPr>
              <w:rPr>
                <w:rFonts w:ascii="仿宋" w:eastAsia="仿宋" w:hAnsi="仿宋"/>
              </w:rPr>
            </w:pPr>
            <w:r>
              <w:rPr>
                <w:rFonts w:ascii="仿宋" w:eastAsia="仿宋" w:hAnsi="仿宋" w:hint="eastAsia"/>
              </w:rPr>
              <w:lastRenderedPageBreak/>
              <w:t xml:space="preserve">7）教师可以在课堂上实时发布调查问卷，学生通过移动端进行投票。教师端可以立即统计投票结果。                               </w:t>
            </w:r>
          </w:p>
          <w:p w14:paraId="1C5BF2AE" w14:textId="77777777" w:rsidR="00C36BC1" w:rsidRDefault="00E90414">
            <w:pPr>
              <w:rPr>
                <w:rFonts w:ascii="仿宋" w:eastAsia="仿宋" w:hAnsi="仿宋"/>
              </w:rPr>
            </w:pPr>
            <w:r>
              <w:rPr>
                <w:rFonts w:ascii="仿宋" w:eastAsia="仿宋" w:hAnsi="仿宋" w:hint="eastAsia"/>
              </w:rPr>
              <w:t xml:space="preserve">8）课堂结束后，可以将所有课堂上发布的控件进行记录，生成课堂历史记录。能实时查看任意活动的详细参与情况。 </w:t>
            </w:r>
          </w:p>
          <w:p w14:paraId="0E79B017" w14:textId="77777777" w:rsidR="00C36BC1" w:rsidRDefault="00E90414">
            <w:pPr>
              <w:rPr>
                <w:rFonts w:ascii="仿宋" w:eastAsia="仿宋" w:hAnsi="仿宋"/>
              </w:rPr>
            </w:pPr>
            <w:r>
              <w:rPr>
                <w:rFonts w:ascii="仿宋" w:eastAsia="仿宋" w:hAnsi="仿宋" w:hint="eastAsia"/>
              </w:rPr>
              <w:t>9）可基于课程形成师生互动交流群，实时进行即时通讯，进行讨论与交流。</w:t>
            </w:r>
          </w:p>
          <w:p w14:paraId="6D6522A4" w14:textId="77777777" w:rsidR="00C36BC1" w:rsidRDefault="00E90414">
            <w:pPr>
              <w:rPr>
                <w:rFonts w:ascii="仿宋" w:eastAsia="仿宋" w:hAnsi="仿宋"/>
              </w:rPr>
            </w:pPr>
            <w:r>
              <w:rPr>
                <w:rFonts w:ascii="仿宋" w:eastAsia="仿宋" w:hAnsi="仿宋" w:hint="eastAsia"/>
              </w:rPr>
              <w:t xml:space="preserve">10）教师可以编辑问答题并可将题目发布到学生端，学生可以回答问题并提交，教师可以实时查看学生提交结果。 </w:t>
            </w:r>
          </w:p>
          <w:p w14:paraId="5BEEE7EF" w14:textId="77777777" w:rsidR="00C36BC1" w:rsidRDefault="00E90414">
            <w:pPr>
              <w:rPr>
                <w:rFonts w:ascii="仿宋" w:eastAsia="仿宋" w:hAnsi="仿宋"/>
              </w:rPr>
            </w:pPr>
            <w:r>
              <w:rPr>
                <w:rFonts w:ascii="仿宋" w:eastAsia="仿宋" w:hAnsi="仿宋" w:hint="eastAsia"/>
              </w:rPr>
              <w:t>11）教师和学生可以开展话题讨论，利用发</w:t>
            </w:r>
            <w:proofErr w:type="gramStart"/>
            <w:r>
              <w:rPr>
                <w:rFonts w:ascii="仿宋" w:eastAsia="仿宋" w:hAnsi="仿宋" w:hint="eastAsia"/>
              </w:rPr>
              <w:t>帖形式</w:t>
            </w:r>
            <w:proofErr w:type="gramEnd"/>
            <w:r>
              <w:rPr>
                <w:rFonts w:ascii="仿宋" w:eastAsia="仿宋" w:hAnsi="仿宋" w:hint="eastAsia"/>
              </w:rPr>
              <w:t xml:space="preserve">进行小组话题交流。 </w:t>
            </w:r>
          </w:p>
          <w:p w14:paraId="7744AD7D" w14:textId="77777777" w:rsidR="00C36BC1" w:rsidRDefault="00E90414">
            <w:pPr>
              <w:rPr>
                <w:rFonts w:ascii="仿宋" w:eastAsia="仿宋" w:hAnsi="仿宋"/>
              </w:rPr>
            </w:pPr>
            <w:r>
              <w:rPr>
                <w:rFonts w:ascii="仿宋" w:eastAsia="仿宋" w:hAnsi="仿宋" w:hint="eastAsia"/>
              </w:rPr>
              <w:t>12）教师在课前对资料进行云盘存储，课堂上可以利用云盘功能选择和自己课程相关的资料进行资料推送，推送完成后参与教学的学生和教师都可以查看资料的详细内容。</w:t>
            </w:r>
          </w:p>
          <w:p w14:paraId="20C0834E" w14:textId="77777777" w:rsidR="00C36BC1" w:rsidRDefault="00E90414">
            <w:pPr>
              <w:rPr>
                <w:rFonts w:ascii="仿宋" w:eastAsia="仿宋" w:hAnsi="仿宋"/>
              </w:rPr>
            </w:pPr>
            <w:r>
              <w:rPr>
                <w:rFonts w:ascii="仿宋" w:eastAsia="仿宋" w:hAnsi="仿宋" w:hint="eastAsia"/>
              </w:rPr>
              <w:t>13）学生在移动端进行视频学习时，系统自动记录所有学习行为，完成视频学习任务点后系统自动同步学习记录与PC端相同。同时将视频学习成绩计算后加入综合成绩中。</w:t>
            </w:r>
          </w:p>
          <w:p w14:paraId="147A1A96" w14:textId="77777777" w:rsidR="00C36BC1" w:rsidRDefault="00E90414">
            <w:pPr>
              <w:rPr>
                <w:rFonts w:ascii="仿宋" w:eastAsia="仿宋" w:hAnsi="仿宋"/>
              </w:rPr>
            </w:pPr>
            <w:r>
              <w:rPr>
                <w:rFonts w:ascii="仿宋" w:eastAsia="仿宋" w:hAnsi="仿宋" w:hint="eastAsia"/>
              </w:rPr>
              <w:t>14）学生通过移动端作业功能可以查看作业列表，作业列表支持标识待做作业和已完成、已过期作业展示。学生可以通过本功能支持待做作业在移动端完成。支持查看已完成作业的批阅状态和最后得分，支持查看作业答案。</w:t>
            </w:r>
          </w:p>
          <w:p w14:paraId="2B5A9867" w14:textId="77777777" w:rsidR="00C36BC1" w:rsidRDefault="00E90414">
            <w:pPr>
              <w:rPr>
                <w:rFonts w:ascii="仿宋" w:eastAsia="仿宋" w:hAnsi="仿宋"/>
              </w:rPr>
            </w:pPr>
            <w:r>
              <w:rPr>
                <w:rFonts w:ascii="仿宋" w:eastAsia="仿宋" w:hAnsi="仿宋" w:hint="eastAsia"/>
              </w:rPr>
              <w:t>15）教师可以通过手机在课程中发布考试试卷和查看考试分项统计结果，学生同样可以通过移动端进行在线考试和查看考试信息。</w:t>
            </w:r>
          </w:p>
          <w:p w14:paraId="4D956BD4" w14:textId="77777777" w:rsidR="00C36BC1" w:rsidRDefault="00E90414">
            <w:pPr>
              <w:rPr>
                <w:rFonts w:ascii="仿宋" w:eastAsia="仿宋" w:hAnsi="仿宋"/>
              </w:rPr>
            </w:pPr>
            <w:r>
              <w:rPr>
                <w:rFonts w:ascii="仿宋" w:eastAsia="仿宋" w:hAnsi="仿宋" w:hint="eastAsia"/>
              </w:rPr>
              <w:t>16）学生的课堂签到情况、课堂表现等都以积分形式形成评价，可转换为平时成绩；在线课程的学习同时记录作业成绩、考试成绩、按照老师设计的成绩权重给出综合评价。</w:t>
            </w:r>
          </w:p>
          <w:p w14:paraId="785677A2" w14:textId="77777777" w:rsidR="00C36BC1" w:rsidRDefault="00E90414">
            <w:pPr>
              <w:rPr>
                <w:rFonts w:ascii="仿宋" w:eastAsia="仿宋" w:hAnsi="仿宋"/>
              </w:rPr>
            </w:pPr>
            <w:r>
              <w:rPr>
                <w:rFonts w:ascii="仿宋" w:eastAsia="仿宋" w:hAnsi="仿宋" w:hint="eastAsia"/>
              </w:rPr>
              <w:t>17）▲可以阅读本校师生制作的专题等资源，可以订阅到自己的空间，并进行分类管理；可以对所有精彩的内容进行分享。</w:t>
            </w:r>
          </w:p>
          <w:p w14:paraId="283876F7" w14:textId="77777777" w:rsidR="00C36BC1" w:rsidRDefault="00E90414">
            <w:pPr>
              <w:rPr>
                <w:rFonts w:ascii="仿宋" w:eastAsia="仿宋" w:hAnsi="仿宋"/>
              </w:rPr>
            </w:pPr>
            <w:r>
              <w:rPr>
                <w:rFonts w:ascii="仿宋" w:eastAsia="仿宋" w:hAnsi="仿宋" w:hint="eastAsia"/>
              </w:rPr>
              <w:t>18）基于真实身份、课程、读书等学习行为及学生活动的社交互动，形成趣味式的成长花瓣，引发学习激励。包括：小组、私有笔记、共享笔记、阅读时间等。</w:t>
            </w:r>
          </w:p>
          <w:p w14:paraId="1938B7FA" w14:textId="77777777" w:rsidR="00C36BC1" w:rsidRDefault="00E90414">
            <w:pPr>
              <w:rPr>
                <w:rFonts w:ascii="仿宋" w:eastAsia="仿宋" w:hAnsi="仿宋"/>
              </w:rPr>
            </w:pPr>
            <w:r>
              <w:rPr>
                <w:rFonts w:ascii="仿宋" w:eastAsia="仿宋" w:hAnsi="仿宋" w:hint="eastAsia"/>
              </w:rPr>
              <w:t>19）可以按照组织架构建立通讯录，可查看组织内所有人的联系方式，也可以根据实际情况进行个人信息适当范围的私</w:t>
            </w:r>
            <w:proofErr w:type="gramStart"/>
            <w:r>
              <w:rPr>
                <w:rFonts w:ascii="仿宋" w:eastAsia="仿宋" w:hAnsi="仿宋" w:hint="eastAsia"/>
              </w:rPr>
              <w:t>密保护</w:t>
            </w:r>
            <w:proofErr w:type="gramEnd"/>
            <w:r>
              <w:rPr>
                <w:rFonts w:ascii="仿宋" w:eastAsia="仿宋" w:hAnsi="仿宋" w:hint="eastAsia"/>
              </w:rPr>
              <w:t>设置。</w:t>
            </w:r>
          </w:p>
          <w:p w14:paraId="2FF6A7EB" w14:textId="77777777" w:rsidR="00C36BC1" w:rsidRDefault="00E90414">
            <w:pPr>
              <w:rPr>
                <w:rFonts w:ascii="仿宋" w:eastAsia="仿宋" w:hAnsi="仿宋"/>
              </w:rPr>
            </w:pPr>
            <w:r>
              <w:rPr>
                <w:rFonts w:ascii="仿宋" w:eastAsia="仿宋" w:hAnsi="仿宋" w:hint="eastAsia"/>
              </w:rPr>
              <w:t>20）▲教务通知、教师课程通知、小组通知、个人互相通知的即时消息任意组合设置，实时发送，实时接收，并可查看通知阅读状态，已读和未读名单。教师、学生都可以进行实时的移动端知、组建小组群聊（也可设置屏蔽提醒）、好友验证等即时通信。</w:t>
            </w:r>
          </w:p>
          <w:p w14:paraId="2494C1C2" w14:textId="77777777" w:rsidR="00C36BC1" w:rsidRDefault="00E90414">
            <w:pPr>
              <w:rPr>
                <w:rFonts w:ascii="仿宋" w:eastAsia="仿宋" w:hAnsi="仿宋"/>
              </w:rPr>
            </w:pPr>
            <w:r>
              <w:rPr>
                <w:rFonts w:ascii="仿宋" w:eastAsia="仿宋" w:hAnsi="仿宋" w:hint="eastAsia"/>
              </w:rPr>
              <w:t>21）▲支持手机端、电脑端发起视频直播，学生可以通过手机观看直播并留言。</w:t>
            </w:r>
          </w:p>
          <w:p w14:paraId="79D9EBB7" w14:textId="77777777" w:rsidR="00C36BC1" w:rsidRDefault="00E90414">
            <w:pPr>
              <w:rPr>
                <w:rFonts w:ascii="仿宋" w:eastAsia="仿宋" w:hAnsi="仿宋"/>
              </w:rPr>
            </w:pPr>
            <w:r>
              <w:rPr>
                <w:rFonts w:ascii="仿宋" w:eastAsia="仿宋" w:hAnsi="仿宋" w:hint="eastAsia"/>
              </w:rPr>
              <w:t>22）学生通过移动端参加考试时，支持教师监考功能。教师可查看学生退出考试界面的次数，超出一定次数，教师可选择一键收卷。</w:t>
            </w:r>
          </w:p>
          <w:p w14:paraId="3834CD2F" w14:textId="77777777" w:rsidR="00C36BC1" w:rsidRDefault="00E90414">
            <w:pPr>
              <w:rPr>
                <w:rFonts w:ascii="仿宋" w:eastAsia="仿宋" w:hAnsi="仿宋"/>
              </w:rPr>
            </w:pPr>
            <w:r>
              <w:rPr>
                <w:rFonts w:ascii="仿宋" w:eastAsia="仿宋" w:hAnsi="仿宋" w:hint="eastAsia"/>
              </w:rPr>
              <w:t>23）■移动客户端中，教师可以在课堂教学中引用教学资源库中的资源，在教案中引入PPT，</w:t>
            </w:r>
            <w:r>
              <w:rPr>
                <w:rFonts w:ascii="仿宋" w:eastAsia="仿宋" w:hAnsi="仿宋" w:hint="eastAsia"/>
              </w:rPr>
              <w:lastRenderedPageBreak/>
              <w:t>可以在课程章节中引用教学资源库素材资源，可以在作业或者考试中引用教学资源题库资源。</w:t>
            </w:r>
          </w:p>
          <w:p w14:paraId="5CB047BC" w14:textId="77777777" w:rsidR="00C36BC1" w:rsidRDefault="00E90414">
            <w:pPr>
              <w:rPr>
                <w:rFonts w:ascii="仿宋" w:eastAsia="仿宋" w:hAnsi="仿宋"/>
                <w:b/>
                <w:bCs/>
              </w:rPr>
            </w:pPr>
            <w:r>
              <w:rPr>
                <w:rFonts w:ascii="仿宋" w:eastAsia="仿宋" w:hAnsi="仿宋" w:hint="eastAsia"/>
                <w:b/>
                <w:bCs/>
              </w:rPr>
              <w:t>二、教学资源库内置资源</w:t>
            </w:r>
          </w:p>
          <w:p w14:paraId="71BCD1F5" w14:textId="77777777" w:rsidR="00C36BC1" w:rsidRDefault="00E90414">
            <w:pPr>
              <w:rPr>
                <w:rFonts w:ascii="仿宋" w:eastAsia="仿宋" w:hAnsi="仿宋"/>
              </w:rPr>
            </w:pPr>
            <w:r>
              <w:rPr>
                <w:rFonts w:ascii="仿宋" w:eastAsia="仿宋" w:hAnsi="仿宋" w:hint="eastAsia"/>
              </w:rPr>
              <w:t>教学资源</w:t>
            </w:r>
            <w:proofErr w:type="gramStart"/>
            <w:r>
              <w:rPr>
                <w:rFonts w:ascii="仿宋" w:eastAsia="仿宋" w:hAnsi="仿宋" w:hint="eastAsia"/>
              </w:rPr>
              <w:t>库提供</w:t>
            </w:r>
            <w:proofErr w:type="gramEnd"/>
            <w:r>
              <w:rPr>
                <w:rFonts w:ascii="仿宋" w:eastAsia="仿宋" w:hAnsi="仿宋" w:hint="eastAsia"/>
              </w:rPr>
              <w:t>给教师资源库建设、备课、制作课件、制作网络课程等工作中随时需要查阅、引用的海量资源。</w:t>
            </w:r>
          </w:p>
          <w:p w14:paraId="73CF9BF6" w14:textId="77777777" w:rsidR="00C36BC1" w:rsidRDefault="00E90414">
            <w:pPr>
              <w:rPr>
                <w:rFonts w:ascii="仿宋" w:eastAsia="仿宋" w:hAnsi="仿宋"/>
              </w:rPr>
            </w:pPr>
            <w:r>
              <w:rPr>
                <w:rFonts w:ascii="仿宋" w:eastAsia="仿宋" w:hAnsi="仿宋" w:hint="eastAsia"/>
              </w:rPr>
              <w:t>1、▲示范教学课程资源</w:t>
            </w:r>
          </w:p>
          <w:p w14:paraId="7E9F2539" w14:textId="77777777" w:rsidR="00C36BC1" w:rsidRDefault="00E90414">
            <w:pPr>
              <w:rPr>
                <w:rFonts w:ascii="仿宋" w:eastAsia="仿宋" w:hAnsi="仿宋"/>
              </w:rPr>
            </w:pPr>
            <w:r>
              <w:rPr>
                <w:rFonts w:ascii="仿宋" w:eastAsia="仿宋" w:hAnsi="仿宋" w:hint="eastAsia"/>
              </w:rPr>
              <w:t>需整合本科、中高职、基础教育等各层次院校，各学科、专业的示范教学课程资源，教师可以在教学资源库建设中随时引用示范教学课程中的课程资源、课堂活动示例、题库等内容，同时可以根据教师自己课程的需要进行重新组合使用。</w:t>
            </w:r>
          </w:p>
          <w:p w14:paraId="3A63FB76" w14:textId="77777777" w:rsidR="00C36BC1" w:rsidRDefault="00E90414">
            <w:pPr>
              <w:rPr>
                <w:rFonts w:ascii="仿宋" w:eastAsia="仿宋" w:hAnsi="仿宋"/>
              </w:rPr>
            </w:pPr>
            <w:r>
              <w:rPr>
                <w:rFonts w:ascii="仿宋" w:eastAsia="仿宋" w:hAnsi="仿宋" w:hint="eastAsia"/>
              </w:rPr>
              <w:t>2、▲备课资源库</w:t>
            </w:r>
          </w:p>
          <w:p w14:paraId="28B2AC2B" w14:textId="77777777" w:rsidR="00C36BC1" w:rsidRDefault="00E90414">
            <w:pPr>
              <w:rPr>
                <w:rFonts w:ascii="仿宋" w:eastAsia="仿宋" w:hAnsi="仿宋"/>
              </w:rPr>
            </w:pPr>
            <w:r>
              <w:rPr>
                <w:rFonts w:ascii="仿宋" w:eastAsia="仿宋" w:hAnsi="仿宋" w:hint="eastAsia"/>
              </w:rPr>
              <w:t>备课资源库中需要具有电子图书和教学视频，教师可以直接添加备课资源库中的资源到教学资源库中。备课资源库也可以与本校网络教学平台无缝对接，教师在使用网络教学平台进行课程建设、备课、授课过程中随时可以搜索、引用、无缝插入备课资源库中的资源，全面辅助教师教学和学生学习。</w:t>
            </w:r>
          </w:p>
          <w:p w14:paraId="6983C057" w14:textId="77777777" w:rsidR="00C36BC1" w:rsidRDefault="00E90414">
            <w:pPr>
              <w:rPr>
                <w:rFonts w:ascii="仿宋" w:eastAsia="仿宋" w:hAnsi="仿宋"/>
              </w:rPr>
            </w:pPr>
            <w:r>
              <w:rPr>
                <w:rFonts w:ascii="仿宋" w:eastAsia="仿宋" w:hAnsi="仿宋" w:hint="eastAsia"/>
              </w:rPr>
              <w:t>电子书和教学视频要求必须取得著作权人的授权，没有版权问题。</w:t>
            </w:r>
          </w:p>
          <w:p w14:paraId="7E76B7D2" w14:textId="77777777" w:rsidR="00C36BC1" w:rsidRDefault="00E90414">
            <w:pPr>
              <w:rPr>
                <w:rFonts w:ascii="仿宋" w:eastAsia="仿宋" w:hAnsi="仿宋"/>
              </w:rPr>
            </w:pPr>
            <w:r>
              <w:rPr>
                <w:rFonts w:ascii="仿宋" w:eastAsia="仿宋" w:hAnsi="仿宋" w:hint="eastAsia"/>
              </w:rPr>
              <w:t>3、公共共享资源</w:t>
            </w:r>
          </w:p>
          <w:p w14:paraId="2B76FAE9" w14:textId="77777777" w:rsidR="00C36BC1" w:rsidRDefault="00E90414">
            <w:pPr>
              <w:spacing w:after="120"/>
            </w:pPr>
            <w:r>
              <w:rPr>
                <w:rFonts w:ascii="仿宋" w:eastAsia="仿宋" w:hAnsi="仿宋" w:hint="eastAsia"/>
              </w:rPr>
              <w:t>教师可以在教学资源库建设中搜索添加平台中的公共共享资源，包括教学视频、PPT、动画等文件类型。</w:t>
            </w:r>
          </w:p>
        </w:tc>
        <w:tc>
          <w:tcPr>
            <w:tcW w:w="1276" w:type="dxa"/>
            <w:tcBorders>
              <w:top w:val="single" w:sz="4" w:space="0" w:color="auto"/>
              <w:left w:val="single" w:sz="4" w:space="0" w:color="auto"/>
              <w:bottom w:val="single" w:sz="4" w:space="0" w:color="auto"/>
              <w:right w:val="single" w:sz="4" w:space="0" w:color="auto"/>
            </w:tcBorders>
            <w:vAlign w:val="center"/>
          </w:tcPr>
          <w:p w14:paraId="0E848DCC" w14:textId="77777777" w:rsidR="00C36BC1" w:rsidRDefault="00C36BC1">
            <w:pPr>
              <w:tabs>
                <w:tab w:val="left" w:pos="0"/>
              </w:tabs>
              <w:adjustRightInd w:val="0"/>
              <w:snapToGrid w:val="0"/>
              <w:jc w:val="center"/>
              <w:rPr>
                <w:rFonts w:ascii="仿宋" w:eastAsia="仿宋" w:hAnsi="仿宋" w:cs="仿宋_GB2312"/>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E4073B9" w14:textId="77777777" w:rsidR="00C36BC1" w:rsidRDefault="00C36BC1">
            <w:pPr>
              <w:tabs>
                <w:tab w:val="left" w:pos="0"/>
              </w:tabs>
              <w:spacing w:line="240" w:lineRule="exact"/>
              <w:jc w:val="center"/>
              <w:rPr>
                <w:rFonts w:ascii="仿宋" w:eastAsia="仿宋" w:hAnsi="仿宋" w:cs="仿宋_GB2312"/>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9A444EA" w14:textId="77777777" w:rsidR="00C36BC1" w:rsidRDefault="00C36BC1">
            <w:pPr>
              <w:tabs>
                <w:tab w:val="left" w:pos="0"/>
              </w:tabs>
              <w:spacing w:line="240" w:lineRule="exact"/>
              <w:jc w:val="center"/>
              <w:rPr>
                <w:rFonts w:ascii="仿宋" w:eastAsia="仿宋" w:hAnsi="仿宋" w:cs="仿宋_GB2312"/>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DF4B481" w14:textId="77777777" w:rsidR="00C36BC1" w:rsidRDefault="00C36BC1">
            <w:pPr>
              <w:tabs>
                <w:tab w:val="left" w:pos="0"/>
              </w:tabs>
              <w:spacing w:line="240" w:lineRule="exact"/>
              <w:jc w:val="center"/>
              <w:rPr>
                <w:rFonts w:ascii="仿宋" w:eastAsia="仿宋" w:hAnsi="仿宋" w:cs="仿宋_GB2312"/>
                <w:kern w:val="0"/>
                <w:szCs w:val="21"/>
              </w:rPr>
            </w:pPr>
          </w:p>
        </w:tc>
      </w:tr>
      <w:tr w:rsidR="00C36BC1" w14:paraId="737A11B8" w14:textId="77777777">
        <w:trPr>
          <w:trHeight w:val="1397"/>
        </w:trPr>
        <w:tc>
          <w:tcPr>
            <w:tcW w:w="8755" w:type="dxa"/>
            <w:tcBorders>
              <w:top w:val="single" w:sz="4" w:space="0" w:color="auto"/>
              <w:left w:val="single" w:sz="4" w:space="0" w:color="auto"/>
              <w:bottom w:val="single" w:sz="4" w:space="0" w:color="auto"/>
              <w:right w:val="single" w:sz="4" w:space="0" w:color="auto"/>
            </w:tcBorders>
            <w:vAlign w:val="center"/>
          </w:tcPr>
          <w:p w14:paraId="229004A8" w14:textId="77777777" w:rsidR="00C36BC1" w:rsidRDefault="00E90414">
            <w:pPr>
              <w:adjustRightInd w:val="0"/>
              <w:snapToGrid w:val="0"/>
              <w:ind w:hanging="1"/>
              <w:jc w:val="center"/>
              <w:rPr>
                <w:rFonts w:ascii="仿宋" w:eastAsia="仿宋" w:hAnsi="仿宋" w:cs="仿宋_GB2312"/>
                <w:szCs w:val="21"/>
              </w:rPr>
            </w:pPr>
            <w:r>
              <w:rPr>
                <w:rFonts w:ascii="仿宋" w:eastAsia="仿宋" w:hAnsi="仿宋" w:cs="仿宋_GB2312" w:hint="eastAsia"/>
                <w:szCs w:val="21"/>
              </w:rPr>
              <w:lastRenderedPageBreak/>
              <w:t>其它</w:t>
            </w:r>
          </w:p>
        </w:tc>
        <w:tc>
          <w:tcPr>
            <w:tcW w:w="1276" w:type="dxa"/>
            <w:tcBorders>
              <w:top w:val="single" w:sz="4" w:space="0" w:color="auto"/>
              <w:left w:val="single" w:sz="4" w:space="0" w:color="auto"/>
              <w:bottom w:val="single" w:sz="4" w:space="0" w:color="auto"/>
              <w:right w:val="single" w:sz="4" w:space="0" w:color="auto"/>
            </w:tcBorders>
            <w:vAlign w:val="center"/>
          </w:tcPr>
          <w:p w14:paraId="0A0F6897" w14:textId="77777777" w:rsidR="00C36BC1" w:rsidRDefault="00E90414">
            <w:pPr>
              <w:tabs>
                <w:tab w:val="left" w:pos="0"/>
              </w:tabs>
              <w:adjustRightInd w:val="0"/>
              <w:snapToGrid w:val="0"/>
              <w:jc w:val="center"/>
              <w:rPr>
                <w:rFonts w:ascii="仿宋" w:eastAsia="仿宋" w:hAnsi="仿宋" w:cs="仿宋_GB2312"/>
                <w:kern w:val="0"/>
                <w:szCs w:val="21"/>
              </w:rPr>
            </w:pPr>
            <w:r>
              <w:rPr>
                <w:rFonts w:ascii="仿宋" w:eastAsia="仿宋" w:hAnsi="仿宋" w:cs="仿宋_GB2312" w:hint="eastAsia"/>
                <w:szCs w:val="21"/>
              </w:rPr>
              <w:t>采购单位未提供需求而供应商认为需说明及补充的内容在此填列</w:t>
            </w:r>
          </w:p>
        </w:tc>
        <w:tc>
          <w:tcPr>
            <w:tcW w:w="1134" w:type="dxa"/>
            <w:tcBorders>
              <w:top w:val="single" w:sz="4" w:space="0" w:color="auto"/>
              <w:left w:val="single" w:sz="4" w:space="0" w:color="auto"/>
              <w:bottom w:val="single" w:sz="4" w:space="0" w:color="auto"/>
              <w:right w:val="single" w:sz="4" w:space="0" w:color="auto"/>
            </w:tcBorders>
            <w:vAlign w:val="center"/>
          </w:tcPr>
          <w:p w14:paraId="0C2C2E3E" w14:textId="77777777" w:rsidR="00C36BC1" w:rsidRDefault="00C36BC1">
            <w:pPr>
              <w:tabs>
                <w:tab w:val="left" w:pos="0"/>
              </w:tabs>
              <w:spacing w:line="240" w:lineRule="exact"/>
              <w:jc w:val="center"/>
              <w:rPr>
                <w:rFonts w:ascii="仿宋" w:eastAsia="仿宋" w:hAnsi="仿宋" w:cs="仿宋_GB2312"/>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5F6BBA5" w14:textId="77777777" w:rsidR="00C36BC1" w:rsidRDefault="00C36BC1">
            <w:pPr>
              <w:tabs>
                <w:tab w:val="left" w:pos="0"/>
              </w:tabs>
              <w:spacing w:line="240" w:lineRule="exact"/>
              <w:jc w:val="center"/>
              <w:rPr>
                <w:rFonts w:ascii="仿宋" w:eastAsia="仿宋" w:hAnsi="仿宋" w:cs="仿宋_GB2312"/>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589687B" w14:textId="77777777" w:rsidR="00C36BC1" w:rsidRDefault="00C36BC1">
            <w:pPr>
              <w:tabs>
                <w:tab w:val="left" w:pos="0"/>
              </w:tabs>
              <w:spacing w:line="240" w:lineRule="exact"/>
              <w:jc w:val="center"/>
              <w:rPr>
                <w:rFonts w:ascii="仿宋" w:eastAsia="仿宋" w:hAnsi="仿宋" w:cs="仿宋_GB2312"/>
                <w:kern w:val="0"/>
                <w:szCs w:val="21"/>
              </w:rPr>
            </w:pPr>
          </w:p>
        </w:tc>
      </w:tr>
    </w:tbl>
    <w:p w14:paraId="2D06B449" w14:textId="77777777" w:rsidR="00C36BC1" w:rsidRDefault="00C36BC1">
      <w:pPr>
        <w:spacing w:line="360" w:lineRule="exact"/>
        <w:ind w:firstLineChars="200" w:firstLine="482"/>
        <w:rPr>
          <w:rFonts w:ascii="宋体" w:hAnsi="宋体" w:cs="Arial"/>
          <w:b/>
          <w:sz w:val="24"/>
        </w:rPr>
      </w:pPr>
    </w:p>
    <w:p w14:paraId="753F127B" w14:textId="77777777" w:rsidR="00C36BC1" w:rsidRDefault="00E90414">
      <w:pPr>
        <w:spacing w:line="360" w:lineRule="exact"/>
        <w:ind w:firstLineChars="200" w:firstLine="482"/>
        <w:rPr>
          <w:rFonts w:ascii="宋体" w:hAnsi="宋体" w:cs="Arial"/>
          <w:b/>
          <w:sz w:val="24"/>
        </w:rPr>
      </w:pPr>
      <w:r>
        <w:rPr>
          <w:rFonts w:ascii="宋体" w:hAnsi="宋体" w:cs="Arial" w:hint="eastAsia"/>
          <w:b/>
          <w:sz w:val="24"/>
        </w:rPr>
        <w:t>填表说明：</w:t>
      </w:r>
    </w:p>
    <w:p w14:paraId="0FB50135" w14:textId="77777777" w:rsidR="00C36BC1" w:rsidRDefault="00E9041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14:paraId="2DFBFFEF" w14:textId="77777777" w:rsidR="00C36BC1" w:rsidRDefault="00E9041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379637B6" w14:textId="77777777" w:rsidR="00C36BC1" w:rsidRDefault="00E9041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14:paraId="18E40A53" w14:textId="77777777" w:rsidR="00C36BC1" w:rsidRDefault="00E90414">
      <w:pPr>
        <w:spacing w:line="360" w:lineRule="exact"/>
        <w:ind w:firstLineChars="200" w:firstLine="480"/>
        <w:rPr>
          <w:rFonts w:ascii="宋体" w:hAnsi="宋体" w:cs="Arial"/>
          <w:sz w:val="24"/>
        </w:rPr>
      </w:pPr>
      <w:r>
        <w:rPr>
          <w:rFonts w:ascii="宋体" w:hAnsi="宋体" w:cs="Arial" w:hint="eastAsia"/>
          <w:sz w:val="24"/>
        </w:rPr>
        <w:lastRenderedPageBreak/>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14:paraId="7F6CD762" w14:textId="77777777" w:rsidR="00C36BC1" w:rsidRDefault="00C36BC1">
      <w:pPr>
        <w:spacing w:line="360" w:lineRule="exact"/>
        <w:ind w:firstLineChars="200" w:firstLine="480"/>
        <w:rPr>
          <w:rFonts w:ascii="宋体" w:hAnsi="宋体" w:cs="Arial"/>
          <w:sz w:val="24"/>
        </w:rPr>
      </w:pPr>
    </w:p>
    <w:p w14:paraId="0D8FC483" w14:textId="77777777" w:rsidR="00C36BC1" w:rsidRDefault="00C36BC1">
      <w:pPr>
        <w:spacing w:line="360" w:lineRule="exact"/>
        <w:ind w:firstLineChars="200" w:firstLine="480"/>
        <w:rPr>
          <w:rFonts w:ascii="宋体" w:hAnsi="宋体" w:cs="Arial"/>
          <w:sz w:val="24"/>
        </w:rPr>
      </w:pPr>
    </w:p>
    <w:p w14:paraId="5F729D72" w14:textId="77777777" w:rsidR="00C36BC1" w:rsidRDefault="00C36BC1">
      <w:pPr>
        <w:spacing w:line="360" w:lineRule="exact"/>
        <w:rPr>
          <w:rFonts w:ascii="宋体" w:hAnsi="宋体" w:cs="Arial"/>
          <w:sz w:val="24"/>
        </w:rPr>
        <w:sectPr w:rsidR="00C36BC1">
          <w:pgSz w:w="16840" w:h="11907" w:orient="landscape"/>
          <w:pgMar w:top="1531" w:right="1531" w:bottom="1474" w:left="1531" w:header="936" w:footer="992" w:gutter="0"/>
          <w:pgNumType w:start="1"/>
          <w:cols w:space="425"/>
          <w:titlePg/>
          <w:docGrid w:linePitch="312"/>
        </w:sectPr>
      </w:pPr>
    </w:p>
    <w:p w14:paraId="4B0EFFAC" w14:textId="77777777" w:rsidR="00C36BC1" w:rsidRDefault="00E90414">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14:paraId="19733A7C" w14:textId="77777777" w:rsidR="00C36BC1" w:rsidRDefault="00E90414">
      <w:pPr>
        <w:spacing w:line="360" w:lineRule="auto"/>
        <w:ind w:firstLineChars="171" w:firstLine="410"/>
        <w:rPr>
          <w:rFonts w:ascii="宋体" w:hAnsi="宋体" w:cs="宋体"/>
          <w:kern w:val="0"/>
          <w:sz w:val="24"/>
        </w:rPr>
      </w:pPr>
      <w:r>
        <w:rPr>
          <w:rFonts w:ascii="宋体" w:hAnsi="宋体" w:cs="宋体" w:hint="eastAsia"/>
          <w:kern w:val="0"/>
          <w:sz w:val="24"/>
        </w:rPr>
        <w:t>一、本项目采用综合评分法进行评标。</w:t>
      </w:r>
    </w:p>
    <w:p w14:paraId="74976815" w14:textId="77777777" w:rsidR="00C36BC1" w:rsidRDefault="00E9041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6F80E0F1" w14:textId="77777777" w:rsidR="00C36BC1" w:rsidRDefault="00E9041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3E426C5F" w14:textId="77777777" w:rsidR="00C36BC1" w:rsidRDefault="00E9041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154444DE" w14:textId="77777777" w:rsidR="00C36BC1" w:rsidRDefault="00E90414">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14:paraId="7712AFA5" w14:textId="77777777" w:rsidR="00C36BC1" w:rsidRDefault="00E90414">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14:paraId="22E93338" w14:textId="77777777" w:rsidR="00C36BC1" w:rsidRDefault="00C36BC1">
      <w:pPr>
        <w:adjustRightInd w:val="0"/>
        <w:spacing w:line="360" w:lineRule="auto"/>
        <w:ind w:firstLineChars="171" w:firstLine="410"/>
        <w:textAlignment w:val="baseline"/>
        <w:rPr>
          <w:rFonts w:ascii="宋体" w:hAnsi="宋体"/>
          <w:sz w:val="24"/>
        </w:rPr>
      </w:pPr>
    </w:p>
    <w:p w14:paraId="675EC2EF" w14:textId="77777777" w:rsidR="00C36BC1" w:rsidRDefault="00C36BC1">
      <w:pPr>
        <w:adjustRightInd w:val="0"/>
        <w:spacing w:line="360" w:lineRule="auto"/>
        <w:ind w:firstLineChars="171" w:firstLine="410"/>
        <w:textAlignment w:val="baseline"/>
        <w:rPr>
          <w:rFonts w:ascii="宋体" w:hAnsi="宋体"/>
          <w:sz w:val="24"/>
        </w:rPr>
      </w:pPr>
    </w:p>
    <w:p w14:paraId="396931A0" w14:textId="77777777" w:rsidR="00C36BC1" w:rsidRDefault="00C36BC1">
      <w:pPr>
        <w:adjustRightInd w:val="0"/>
        <w:spacing w:line="360" w:lineRule="auto"/>
        <w:ind w:firstLineChars="171" w:firstLine="410"/>
        <w:textAlignment w:val="baseline"/>
        <w:rPr>
          <w:rFonts w:ascii="宋体" w:hAnsi="宋体"/>
          <w:sz w:val="24"/>
        </w:rPr>
      </w:pPr>
    </w:p>
    <w:p w14:paraId="13A1A90F" w14:textId="77777777" w:rsidR="00C36BC1" w:rsidRDefault="00C36BC1">
      <w:pPr>
        <w:adjustRightInd w:val="0"/>
        <w:spacing w:line="360" w:lineRule="auto"/>
        <w:ind w:firstLineChars="171" w:firstLine="410"/>
        <w:textAlignment w:val="baseline"/>
        <w:rPr>
          <w:rFonts w:ascii="宋体" w:hAnsi="宋体"/>
          <w:sz w:val="24"/>
        </w:rPr>
      </w:pPr>
    </w:p>
    <w:p w14:paraId="3BDF6770" w14:textId="77777777" w:rsidR="00C36BC1" w:rsidRDefault="00C36BC1">
      <w:pPr>
        <w:adjustRightInd w:val="0"/>
        <w:spacing w:line="360" w:lineRule="auto"/>
        <w:ind w:firstLineChars="171" w:firstLine="410"/>
        <w:textAlignment w:val="baseline"/>
        <w:rPr>
          <w:rFonts w:ascii="宋体" w:hAnsi="宋体"/>
          <w:sz w:val="24"/>
        </w:rPr>
      </w:pPr>
    </w:p>
    <w:p w14:paraId="048FF601" w14:textId="77777777" w:rsidR="00C36BC1" w:rsidRDefault="00C36BC1">
      <w:pPr>
        <w:adjustRightInd w:val="0"/>
        <w:spacing w:line="360" w:lineRule="auto"/>
        <w:ind w:firstLineChars="171" w:firstLine="410"/>
        <w:textAlignment w:val="baseline"/>
        <w:rPr>
          <w:rFonts w:ascii="宋体" w:hAnsi="宋体"/>
          <w:sz w:val="24"/>
        </w:rPr>
      </w:pPr>
    </w:p>
    <w:p w14:paraId="21DD2E53" w14:textId="77777777" w:rsidR="00C36BC1" w:rsidRDefault="00C36BC1">
      <w:pPr>
        <w:adjustRightInd w:val="0"/>
        <w:spacing w:line="360" w:lineRule="auto"/>
        <w:ind w:firstLineChars="171" w:firstLine="410"/>
        <w:textAlignment w:val="baseline"/>
        <w:rPr>
          <w:rFonts w:ascii="宋体" w:hAnsi="宋体"/>
          <w:sz w:val="24"/>
        </w:rPr>
      </w:pPr>
    </w:p>
    <w:p w14:paraId="3D46F534" w14:textId="77777777" w:rsidR="00C36BC1" w:rsidRDefault="00C36BC1">
      <w:pPr>
        <w:adjustRightInd w:val="0"/>
        <w:spacing w:line="360" w:lineRule="auto"/>
        <w:ind w:firstLineChars="171" w:firstLine="410"/>
        <w:textAlignment w:val="baseline"/>
        <w:rPr>
          <w:rFonts w:ascii="宋体" w:hAnsi="宋体"/>
          <w:sz w:val="24"/>
        </w:rPr>
      </w:pPr>
    </w:p>
    <w:p w14:paraId="66399791" w14:textId="77777777" w:rsidR="00C36BC1" w:rsidRDefault="00C36BC1">
      <w:pPr>
        <w:adjustRightInd w:val="0"/>
        <w:spacing w:line="360" w:lineRule="auto"/>
        <w:ind w:firstLineChars="171" w:firstLine="410"/>
        <w:textAlignment w:val="baseline"/>
        <w:rPr>
          <w:rFonts w:ascii="宋体" w:hAnsi="宋体"/>
          <w:sz w:val="24"/>
        </w:rPr>
      </w:pPr>
    </w:p>
    <w:p w14:paraId="4A78810C" w14:textId="77777777" w:rsidR="00C36BC1" w:rsidRDefault="00C36BC1">
      <w:pPr>
        <w:adjustRightInd w:val="0"/>
        <w:spacing w:line="360" w:lineRule="auto"/>
        <w:ind w:firstLineChars="171" w:firstLine="410"/>
        <w:textAlignment w:val="baseline"/>
        <w:rPr>
          <w:rFonts w:ascii="宋体" w:hAnsi="宋体"/>
          <w:sz w:val="24"/>
        </w:rPr>
      </w:pPr>
    </w:p>
    <w:p w14:paraId="0BFB8E5E" w14:textId="77777777" w:rsidR="00C36BC1" w:rsidRDefault="00C36BC1">
      <w:pPr>
        <w:adjustRightInd w:val="0"/>
        <w:spacing w:line="360" w:lineRule="auto"/>
        <w:ind w:firstLineChars="171" w:firstLine="410"/>
        <w:textAlignment w:val="baseline"/>
        <w:rPr>
          <w:rFonts w:ascii="宋体" w:hAnsi="宋体"/>
          <w:sz w:val="24"/>
        </w:rPr>
      </w:pPr>
    </w:p>
    <w:p w14:paraId="4C9159EE" w14:textId="77777777" w:rsidR="00C36BC1" w:rsidRDefault="00C36BC1">
      <w:pPr>
        <w:adjustRightInd w:val="0"/>
        <w:spacing w:line="360" w:lineRule="auto"/>
        <w:ind w:firstLineChars="171" w:firstLine="410"/>
        <w:textAlignment w:val="baseline"/>
        <w:rPr>
          <w:rFonts w:ascii="宋体" w:hAnsi="宋体"/>
          <w:sz w:val="24"/>
        </w:rPr>
      </w:pPr>
    </w:p>
    <w:p w14:paraId="7F33D89F" w14:textId="77777777" w:rsidR="00C36BC1" w:rsidRDefault="00C36BC1">
      <w:pPr>
        <w:adjustRightInd w:val="0"/>
        <w:spacing w:line="360" w:lineRule="auto"/>
        <w:ind w:firstLineChars="171" w:firstLine="410"/>
        <w:textAlignment w:val="baseline"/>
        <w:rPr>
          <w:rFonts w:ascii="宋体" w:hAnsi="宋体"/>
          <w:sz w:val="24"/>
        </w:rPr>
      </w:pPr>
    </w:p>
    <w:p w14:paraId="030A51D0" w14:textId="77777777" w:rsidR="00C36BC1" w:rsidRDefault="00C36BC1">
      <w:pPr>
        <w:adjustRightInd w:val="0"/>
        <w:spacing w:line="360" w:lineRule="auto"/>
        <w:ind w:firstLineChars="171" w:firstLine="410"/>
        <w:textAlignment w:val="baseline"/>
        <w:rPr>
          <w:rFonts w:ascii="宋体" w:hAnsi="宋体"/>
          <w:sz w:val="24"/>
        </w:rPr>
      </w:pPr>
    </w:p>
    <w:p w14:paraId="3DF14A64" w14:textId="77777777" w:rsidR="00C36BC1" w:rsidRDefault="00C36BC1">
      <w:pPr>
        <w:adjustRightInd w:val="0"/>
        <w:spacing w:line="360" w:lineRule="auto"/>
        <w:ind w:firstLineChars="171" w:firstLine="410"/>
        <w:textAlignment w:val="baseline"/>
        <w:rPr>
          <w:rFonts w:ascii="宋体" w:hAnsi="宋体"/>
          <w:sz w:val="24"/>
        </w:rPr>
      </w:pPr>
    </w:p>
    <w:p w14:paraId="6CBFB026" w14:textId="77777777" w:rsidR="00C36BC1" w:rsidRDefault="00C36BC1">
      <w:pPr>
        <w:adjustRightInd w:val="0"/>
        <w:spacing w:line="360" w:lineRule="auto"/>
        <w:ind w:firstLineChars="171" w:firstLine="410"/>
        <w:textAlignment w:val="baseline"/>
        <w:rPr>
          <w:rFonts w:ascii="宋体" w:hAnsi="宋体"/>
          <w:sz w:val="24"/>
        </w:rPr>
      </w:pPr>
    </w:p>
    <w:p w14:paraId="10D5A023" w14:textId="77777777" w:rsidR="00C36BC1" w:rsidRDefault="00C36BC1">
      <w:pPr>
        <w:adjustRightInd w:val="0"/>
        <w:spacing w:line="360" w:lineRule="auto"/>
        <w:ind w:firstLineChars="171" w:firstLine="410"/>
        <w:textAlignment w:val="baseline"/>
        <w:rPr>
          <w:rFonts w:ascii="宋体" w:hAnsi="宋体"/>
          <w:sz w:val="24"/>
        </w:rPr>
      </w:pPr>
    </w:p>
    <w:p w14:paraId="6E6D1BC7" w14:textId="77777777" w:rsidR="00C36BC1" w:rsidRDefault="00C36BC1">
      <w:pPr>
        <w:adjustRightInd w:val="0"/>
        <w:spacing w:line="360" w:lineRule="auto"/>
        <w:ind w:firstLineChars="171" w:firstLine="410"/>
        <w:textAlignment w:val="baseline"/>
        <w:rPr>
          <w:rFonts w:ascii="宋体" w:hAnsi="宋体"/>
          <w:sz w:val="24"/>
        </w:rPr>
      </w:pPr>
    </w:p>
    <w:p w14:paraId="6ACFA2EB" w14:textId="77777777" w:rsidR="00C36BC1" w:rsidRDefault="00C36BC1">
      <w:pPr>
        <w:adjustRightInd w:val="0"/>
        <w:spacing w:line="360" w:lineRule="auto"/>
        <w:ind w:firstLineChars="171" w:firstLine="410"/>
        <w:textAlignment w:val="baseline"/>
        <w:rPr>
          <w:rFonts w:ascii="宋体" w:hAnsi="宋体"/>
          <w:sz w:val="24"/>
        </w:rPr>
      </w:pPr>
    </w:p>
    <w:p w14:paraId="3AA9F480" w14:textId="77777777" w:rsidR="00C36BC1" w:rsidRDefault="00C36BC1">
      <w:pPr>
        <w:spacing w:line="360" w:lineRule="exact"/>
        <w:rPr>
          <w:rFonts w:ascii="宋体" w:hAnsi="宋体"/>
          <w:szCs w:val="21"/>
        </w:rPr>
      </w:pPr>
    </w:p>
    <w:p w14:paraId="2515B854" w14:textId="77777777" w:rsidR="00C36BC1" w:rsidRDefault="00E90414">
      <w:pPr>
        <w:jc w:val="center"/>
        <w:rPr>
          <w:rFonts w:ascii="宋体" w:hAnsi="宋体"/>
          <w:sz w:val="40"/>
          <w:szCs w:val="22"/>
        </w:rPr>
      </w:pPr>
      <w:r>
        <w:rPr>
          <w:rFonts w:ascii="宋体" w:hAnsi="宋体" w:hint="eastAsia"/>
          <w:sz w:val="40"/>
          <w:szCs w:val="22"/>
        </w:rPr>
        <w:lastRenderedPageBreak/>
        <w:t>评分标准和评分细则</w:t>
      </w:r>
    </w:p>
    <w:p w14:paraId="4D4D4296" w14:textId="77777777" w:rsidR="00C36BC1" w:rsidRDefault="00C36BC1">
      <w:pPr>
        <w:spacing w:line="360" w:lineRule="auto"/>
        <w:jc w:val="left"/>
        <w:rPr>
          <w:rFonts w:ascii="宋体" w:hAnsi="宋体"/>
          <w:color w:val="FF0000"/>
          <w:sz w:val="24"/>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0"/>
        <w:gridCol w:w="1039"/>
        <w:gridCol w:w="6280"/>
        <w:gridCol w:w="703"/>
      </w:tblGrid>
      <w:tr w:rsidR="00C36BC1" w14:paraId="22439DC4" w14:textId="77777777">
        <w:trPr>
          <w:trHeight w:val="20"/>
          <w:jc w:val="center"/>
        </w:trPr>
        <w:tc>
          <w:tcPr>
            <w:tcW w:w="484" w:type="pct"/>
            <w:tcBorders>
              <w:top w:val="single" w:sz="8" w:space="0" w:color="auto"/>
              <w:left w:val="single" w:sz="8" w:space="0" w:color="auto"/>
              <w:bottom w:val="single" w:sz="8" w:space="0" w:color="auto"/>
              <w:right w:val="single" w:sz="8" w:space="0" w:color="auto"/>
            </w:tcBorders>
            <w:vAlign w:val="center"/>
          </w:tcPr>
          <w:p w14:paraId="280046B1" w14:textId="77777777" w:rsidR="00C36BC1" w:rsidRDefault="00E90414">
            <w:pPr>
              <w:widowControl/>
              <w:jc w:val="center"/>
              <w:rPr>
                <w:rFonts w:ascii="仿宋" w:eastAsia="仿宋" w:hAnsi="仿宋" w:cs="宋体"/>
                <w:kern w:val="0"/>
                <w:szCs w:val="21"/>
              </w:rPr>
            </w:pPr>
            <w:proofErr w:type="gramStart"/>
            <w:r>
              <w:rPr>
                <w:rFonts w:ascii="仿宋" w:eastAsia="仿宋" w:hAnsi="仿宋" w:cs="宋体" w:hint="eastAsia"/>
                <w:kern w:val="0"/>
                <w:szCs w:val="21"/>
              </w:rPr>
              <w:t>包号</w:t>
            </w:r>
            <w:proofErr w:type="gramEnd"/>
          </w:p>
        </w:tc>
        <w:tc>
          <w:tcPr>
            <w:tcW w:w="4515" w:type="pct"/>
            <w:gridSpan w:val="3"/>
            <w:tcBorders>
              <w:top w:val="single" w:sz="8" w:space="0" w:color="auto"/>
              <w:left w:val="single" w:sz="8" w:space="0" w:color="auto"/>
              <w:bottom w:val="single" w:sz="8" w:space="0" w:color="auto"/>
              <w:right w:val="single" w:sz="8" w:space="0" w:color="auto"/>
            </w:tcBorders>
            <w:vAlign w:val="center"/>
          </w:tcPr>
          <w:p w14:paraId="2DA4B1BE"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01</w:t>
            </w:r>
          </w:p>
        </w:tc>
      </w:tr>
      <w:tr w:rsidR="00C36BC1" w14:paraId="1963EF3A" w14:textId="77777777">
        <w:trPr>
          <w:trHeight w:val="20"/>
          <w:jc w:val="center"/>
        </w:trPr>
        <w:tc>
          <w:tcPr>
            <w:tcW w:w="484" w:type="pct"/>
            <w:tcBorders>
              <w:top w:val="single" w:sz="8" w:space="0" w:color="auto"/>
              <w:left w:val="single" w:sz="8" w:space="0" w:color="auto"/>
              <w:bottom w:val="single" w:sz="8" w:space="0" w:color="auto"/>
              <w:right w:val="single" w:sz="8" w:space="0" w:color="auto"/>
            </w:tcBorders>
            <w:vAlign w:val="center"/>
          </w:tcPr>
          <w:p w14:paraId="17083695"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项目</w:t>
            </w:r>
          </w:p>
        </w:tc>
        <w:tc>
          <w:tcPr>
            <w:tcW w:w="585" w:type="pct"/>
            <w:tcBorders>
              <w:top w:val="single" w:sz="8" w:space="0" w:color="auto"/>
              <w:left w:val="single" w:sz="8" w:space="0" w:color="auto"/>
              <w:bottom w:val="single" w:sz="8" w:space="0" w:color="auto"/>
              <w:right w:val="single" w:sz="8" w:space="0" w:color="auto"/>
            </w:tcBorders>
            <w:vAlign w:val="center"/>
          </w:tcPr>
          <w:p w14:paraId="3122A575"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分项名称</w:t>
            </w:r>
          </w:p>
        </w:tc>
        <w:tc>
          <w:tcPr>
            <w:tcW w:w="3534" w:type="pct"/>
            <w:tcBorders>
              <w:top w:val="single" w:sz="8" w:space="0" w:color="auto"/>
              <w:left w:val="single" w:sz="8" w:space="0" w:color="auto"/>
              <w:bottom w:val="single" w:sz="8" w:space="0" w:color="auto"/>
              <w:right w:val="single" w:sz="8" w:space="0" w:color="auto"/>
            </w:tcBorders>
            <w:vAlign w:val="center"/>
          </w:tcPr>
          <w:p w14:paraId="19323D3E"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评分标准</w:t>
            </w:r>
          </w:p>
        </w:tc>
        <w:tc>
          <w:tcPr>
            <w:tcW w:w="395" w:type="pct"/>
            <w:tcBorders>
              <w:top w:val="single" w:sz="8" w:space="0" w:color="auto"/>
              <w:left w:val="single" w:sz="8" w:space="0" w:color="auto"/>
              <w:bottom w:val="single" w:sz="8" w:space="0" w:color="auto"/>
              <w:right w:val="single" w:sz="8" w:space="0" w:color="auto"/>
            </w:tcBorders>
            <w:vAlign w:val="center"/>
          </w:tcPr>
          <w:p w14:paraId="37642ECB"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满分</w:t>
            </w:r>
          </w:p>
        </w:tc>
      </w:tr>
      <w:tr w:rsidR="00C36BC1" w14:paraId="37B8E74F" w14:textId="77777777">
        <w:trPr>
          <w:trHeight w:val="20"/>
          <w:jc w:val="center"/>
        </w:trPr>
        <w:tc>
          <w:tcPr>
            <w:tcW w:w="484" w:type="pct"/>
            <w:tcBorders>
              <w:top w:val="single" w:sz="8" w:space="0" w:color="auto"/>
              <w:left w:val="single" w:sz="8" w:space="0" w:color="auto"/>
              <w:bottom w:val="single" w:sz="8" w:space="0" w:color="auto"/>
              <w:right w:val="single" w:sz="8" w:space="0" w:color="auto"/>
            </w:tcBorders>
            <w:vAlign w:val="center"/>
          </w:tcPr>
          <w:p w14:paraId="29DD3081"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价格部分（30分）</w:t>
            </w:r>
          </w:p>
        </w:tc>
        <w:tc>
          <w:tcPr>
            <w:tcW w:w="585" w:type="pct"/>
            <w:tcBorders>
              <w:top w:val="single" w:sz="8" w:space="0" w:color="auto"/>
              <w:left w:val="single" w:sz="8" w:space="0" w:color="auto"/>
              <w:bottom w:val="single" w:sz="8" w:space="0" w:color="auto"/>
              <w:right w:val="single" w:sz="8" w:space="0" w:color="auto"/>
            </w:tcBorders>
            <w:vAlign w:val="center"/>
          </w:tcPr>
          <w:p w14:paraId="259A93B1"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报价</w:t>
            </w:r>
          </w:p>
        </w:tc>
        <w:tc>
          <w:tcPr>
            <w:tcW w:w="3534" w:type="pct"/>
            <w:tcBorders>
              <w:top w:val="single" w:sz="8" w:space="0" w:color="auto"/>
              <w:left w:val="single" w:sz="8" w:space="0" w:color="auto"/>
              <w:bottom w:val="single" w:sz="8" w:space="0" w:color="auto"/>
              <w:right w:val="single" w:sz="8" w:space="0" w:color="auto"/>
            </w:tcBorders>
            <w:vAlign w:val="center"/>
          </w:tcPr>
          <w:p w14:paraId="3620A413" w14:textId="77777777" w:rsidR="00C36BC1" w:rsidRDefault="00E90414">
            <w:pPr>
              <w:widowControl/>
              <w:jc w:val="left"/>
              <w:rPr>
                <w:rFonts w:ascii="仿宋" w:eastAsia="仿宋" w:hAnsi="仿宋" w:cs="宋体"/>
                <w:szCs w:val="21"/>
              </w:rPr>
            </w:pPr>
            <w:r>
              <w:rPr>
                <w:rFonts w:ascii="仿宋" w:eastAsia="仿宋" w:hAnsi="仿宋" w:cs="宋体" w:hint="eastAsia"/>
                <w:szCs w:val="21"/>
              </w:rPr>
              <w:t>计算公式为：（Cmin/C）*30。其中，Cmin为所有有效投标供应商中的最低报价，C为投标人的报价。四舍五入，保留小数点后两位。</w:t>
            </w:r>
          </w:p>
        </w:tc>
        <w:tc>
          <w:tcPr>
            <w:tcW w:w="395" w:type="pct"/>
            <w:tcBorders>
              <w:top w:val="single" w:sz="8" w:space="0" w:color="auto"/>
              <w:left w:val="single" w:sz="8" w:space="0" w:color="auto"/>
              <w:bottom w:val="single" w:sz="8" w:space="0" w:color="auto"/>
              <w:right w:val="single" w:sz="8" w:space="0" w:color="auto"/>
            </w:tcBorders>
            <w:vAlign w:val="center"/>
          </w:tcPr>
          <w:p w14:paraId="1D433E47"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30</w:t>
            </w:r>
          </w:p>
        </w:tc>
      </w:tr>
      <w:tr w:rsidR="00C36BC1" w14:paraId="721722C2" w14:textId="77777777">
        <w:trPr>
          <w:trHeight w:val="20"/>
          <w:jc w:val="center"/>
        </w:trPr>
        <w:tc>
          <w:tcPr>
            <w:tcW w:w="484" w:type="pct"/>
            <w:vMerge w:val="restart"/>
            <w:tcBorders>
              <w:top w:val="single" w:sz="8" w:space="0" w:color="auto"/>
              <w:left w:val="single" w:sz="8" w:space="0" w:color="auto"/>
              <w:right w:val="single" w:sz="8" w:space="0" w:color="auto"/>
            </w:tcBorders>
            <w:vAlign w:val="center"/>
          </w:tcPr>
          <w:p w14:paraId="4B8EA068" w14:textId="77777777" w:rsidR="00C36BC1" w:rsidRDefault="00E90414">
            <w:pPr>
              <w:widowControl/>
              <w:jc w:val="left"/>
              <w:rPr>
                <w:rFonts w:ascii="仿宋" w:eastAsia="仿宋" w:hAnsi="仿宋" w:cs="宋体"/>
                <w:kern w:val="0"/>
                <w:szCs w:val="21"/>
              </w:rPr>
            </w:pPr>
            <w:r>
              <w:rPr>
                <w:rFonts w:ascii="仿宋" w:eastAsia="仿宋" w:hAnsi="仿宋" w:cs="宋体" w:hint="eastAsia"/>
                <w:kern w:val="0"/>
                <w:szCs w:val="21"/>
              </w:rPr>
              <w:t>技术部分（42分）</w:t>
            </w:r>
          </w:p>
        </w:tc>
        <w:tc>
          <w:tcPr>
            <w:tcW w:w="585" w:type="pct"/>
            <w:tcBorders>
              <w:top w:val="single" w:sz="8" w:space="0" w:color="auto"/>
              <w:left w:val="single" w:sz="8" w:space="0" w:color="auto"/>
              <w:bottom w:val="single" w:sz="8" w:space="0" w:color="auto"/>
              <w:right w:val="single" w:sz="8" w:space="0" w:color="auto"/>
            </w:tcBorders>
            <w:vAlign w:val="center"/>
          </w:tcPr>
          <w:p w14:paraId="39ACA666" w14:textId="77777777" w:rsidR="00C36BC1" w:rsidRDefault="00E90414">
            <w:pPr>
              <w:widowControl/>
              <w:jc w:val="center"/>
              <w:rPr>
                <w:rFonts w:ascii="仿宋" w:eastAsia="仿宋" w:hAnsi="仿宋" w:cs="宋体"/>
                <w:kern w:val="0"/>
                <w:szCs w:val="21"/>
              </w:rPr>
            </w:pPr>
            <w:r>
              <w:rPr>
                <w:rFonts w:ascii="仿宋" w:eastAsia="仿宋" w:hAnsi="仿宋" w:cs="宋体" w:hint="eastAsia"/>
                <w:szCs w:val="21"/>
              </w:rPr>
              <w:t>在产品的技术参数中，对标 (▲号)条款的响应程度进行评审</w:t>
            </w:r>
          </w:p>
        </w:tc>
        <w:tc>
          <w:tcPr>
            <w:tcW w:w="3534" w:type="pct"/>
            <w:tcBorders>
              <w:top w:val="single" w:sz="8" w:space="0" w:color="auto"/>
              <w:left w:val="single" w:sz="8" w:space="0" w:color="auto"/>
              <w:bottom w:val="single" w:sz="8" w:space="0" w:color="auto"/>
              <w:right w:val="single" w:sz="8" w:space="0" w:color="auto"/>
            </w:tcBorders>
            <w:vAlign w:val="center"/>
          </w:tcPr>
          <w:p w14:paraId="2F78711F" w14:textId="77777777" w:rsidR="00C36BC1" w:rsidRDefault="00E90414">
            <w:pPr>
              <w:adjustRightInd w:val="0"/>
              <w:textAlignment w:val="baseline"/>
              <w:rPr>
                <w:rFonts w:ascii="仿宋" w:eastAsia="仿宋" w:hAnsi="仿宋" w:cs="宋体"/>
                <w:szCs w:val="21"/>
              </w:rPr>
            </w:pPr>
            <w:r>
              <w:rPr>
                <w:rFonts w:ascii="仿宋" w:eastAsia="仿宋" w:hAnsi="仿宋" w:cs="宋体" w:hint="eastAsia"/>
                <w:szCs w:val="21"/>
              </w:rPr>
              <w:t>横向对比有效投标人所</w:t>
            </w:r>
            <w:proofErr w:type="gramStart"/>
            <w:r>
              <w:rPr>
                <w:rFonts w:ascii="仿宋" w:eastAsia="仿宋" w:hAnsi="仿宋" w:cs="宋体" w:hint="eastAsia"/>
                <w:szCs w:val="21"/>
              </w:rPr>
              <w:t>投产品带和</w:t>
            </w:r>
            <w:proofErr w:type="gramEnd"/>
            <w:r>
              <w:rPr>
                <w:rFonts w:ascii="仿宋" w:eastAsia="仿宋" w:hAnsi="仿宋" w:cs="宋体" w:hint="eastAsia"/>
                <w:szCs w:val="21"/>
              </w:rPr>
              <w:t>“▲”条款的技术规格、参数指标，结合投标人产品材料的提供情况进行评比。</w:t>
            </w:r>
          </w:p>
          <w:p w14:paraId="3A98727A" w14:textId="77777777" w:rsidR="00C36BC1" w:rsidRDefault="00E90414">
            <w:pPr>
              <w:adjustRightInd w:val="0"/>
              <w:textAlignment w:val="baseline"/>
              <w:rPr>
                <w:rFonts w:ascii="仿宋" w:eastAsia="仿宋" w:hAnsi="仿宋" w:cs="宋体"/>
                <w:szCs w:val="21"/>
              </w:rPr>
            </w:pPr>
            <w:proofErr w:type="gramStart"/>
            <w:r>
              <w:rPr>
                <w:rFonts w:ascii="仿宋" w:eastAsia="仿宋" w:hAnsi="仿宋" w:cs="宋体" w:hint="eastAsia"/>
                <w:szCs w:val="21"/>
              </w:rPr>
              <w:t>每负偏离</w:t>
            </w:r>
            <w:proofErr w:type="gramEnd"/>
            <w:r>
              <w:rPr>
                <w:rFonts w:ascii="仿宋" w:eastAsia="仿宋" w:hAnsi="仿宋" w:cs="宋体" w:hint="eastAsia"/>
                <w:szCs w:val="21"/>
              </w:rPr>
              <w:t>“▲”条款的，每个扣1分，扣完为止。</w:t>
            </w:r>
          </w:p>
          <w:p w14:paraId="056C7F5A" w14:textId="77777777" w:rsidR="00C36BC1" w:rsidRDefault="00C36BC1">
            <w:pPr>
              <w:widowControl/>
              <w:jc w:val="left"/>
              <w:rPr>
                <w:rFonts w:ascii="仿宋" w:eastAsia="仿宋" w:hAnsi="仿宋" w:cs="宋体"/>
                <w:kern w:val="0"/>
                <w:szCs w:val="21"/>
              </w:rPr>
            </w:pPr>
          </w:p>
        </w:tc>
        <w:tc>
          <w:tcPr>
            <w:tcW w:w="395" w:type="pct"/>
            <w:tcBorders>
              <w:top w:val="single" w:sz="8" w:space="0" w:color="auto"/>
              <w:left w:val="single" w:sz="8" w:space="0" w:color="auto"/>
              <w:bottom w:val="single" w:sz="8" w:space="0" w:color="auto"/>
              <w:right w:val="single" w:sz="8" w:space="0" w:color="auto"/>
            </w:tcBorders>
            <w:vAlign w:val="center"/>
          </w:tcPr>
          <w:p w14:paraId="2E5E48AF" w14:textId="77777777" w:rsidR="00C36BC1" w:rsidRDefault="00E90414">
            <w:pPr>
              <w:widowControl/>
              <w:jc w:val="center"/>
              <w:rPr>
                <w:rFonts w:ascii="仿宋" w:eastAsia="仿宋" w:hAnsi="仿宋" w:cs="宋体"/>
                <w:kern w:val="0"/>
                <w:szCs w:val="21"/>
              </w:rPr>
            </w:pPr>
            <w:r w:rsidRPr="00EC6B86">
              <w:rPr>
                <w:rFonts w:ascii="仿宋" w:eastAsia="仿宋" w:hAnsi="仿宋" w:cs="宋体" w:hint="eastAsia"/>
                <w:kern w:val="0"/>
                <w:szCs w:val="21"/>
              </w:rPr>
              <w:t>22</w:t>
            </w:r>
          </w:p>
        </w:tc>
      </w:tr>
      <w:tr w:rsidR="00C36BC1" w14:paraId="1675EC1B" w14:textId="77777777">
        <w:trPr>
          <w:trHeight w:val="20"/>
          <w:jc w:val="center"/>
        </w:trPr>
        <w:tc>
          <w:tcPr>
            <w:tcW w:w="484" w:type="pct"/>
            <w:vMerge/>
            <w:tcBorders>
              <w:left w:val="single" w:sz="8" w:space="0" w:color="auto"/>
              <w:right w:val="single" w:sz="8" w:space="0" w:color="auto"/>
            </w:tcBorders>
            <w:vAlign w:val="center"/>
          </w:tcPr>
          <w:p w14:paraId="7C9D6DB9" w14:textId="77777777" w:rsidR="00C36BC1" w:rsidRDefault="00C36BC1">
            <w:pPr>
              <w:widowControl/>
              <w:jc w:val="left"/>
              <w:rPr>
                <w:rFonts w:ascii="仿宋" w:eastAsia="仿宋" w:hAnsi="仿宋" w:cs="宋体"/>
                <w:kern w:val="0"/>
                <w:szCs w:val="21"/>
              </w:rPr>
            </w:pPr>
          </w:p>
        </w:tc>
        <w:tc>
          <w:tcPr>
            <w:tcW w:w="585" w:type="pct"/>
            <w:tcBorders>
              <w:top w:val="single" w:sz="8" w:space="0" w:color="auto"/>
              <w:left w:val="single" w:sz="8" w:space="0" w:color="auto"/>
              <w:right w:val="single" w:sz="8" w:space="0" w:color="auto"/>
            </w:tcBorders>
            <w:vAlign w:val="center"/>
          </w:tcPr>
          <w:p w14:paraId="3E875F26" w14:textId="77777777" w:rsidR="00C36BC1" w:rsidRDefault="00E90414">
            <w:pPr>
              <w:widowControl/>
              <w:jc w:val="center"/>
              <w:rPr>
                <w:rFonts w:ascii="仿宋" w:eastAsia="仿宋" w:hAnsi="仿宋" w:cs="宋体"/>
                <w:szCs w:val="21"/>
              </w:rPr>
            </w:pPr>
            <w:r>
              <w:rPr>
                <w:rFonts w:ascii="仿宋" w:eastAsia="仿宋" w:hAnsi="仿宋" w:cs="宋体" w:hint="eastAsia"/>
                <w:szCs w:val="21"/>
              </w:rPr>
              <w:t>平台技术方案</w:t>
            </w:r>
          </w:p>
        </w:tc>
        <w:tc>
          <w:tcPr>
            <w:tcW w:w="3534" w:type="pct"/>
            <w:tcBorders>
              <w:top w:val="single" w:sz="8" w:space="0" w:color="auto"/>
              <w:left w:val="single" w:sz="8" w:space="0" w:color="auto"/>
              <w:right w:val="single" w:sz="8" w:space="0" w:color="auto"/>
            </w:tcBorders>
            <w:vAlign w:val="center"/>
          </w:tcPr>
          <w:p w14:paraId="6A5A01E7" w14:textId="77777777" w:rsidR="00C36BC1" w:rsidRDefault="00E90414">
            <w:pPr>
              <w:adjustRightInd w:val="0"/>
              <w:spacing w:beforeLines="50" w:before="120" w:afterLines="50" w:after="120"/>
              <w:textAlignment w:val="baseline"/>
              <w:rPr>
                <w:rFonts w:ascii="仿宋" w:eastAsia="仿宋" w:hAnsi="仿宋" w:cs="宋体"/>
                <w:szCs w:val="21"/>
                <w:lang w:eastAsia="zh-Hans"/>
              </w:rPr>
            </w:pPr>
            <w:r>
              <w:rPr>
                <w:rFonts w:ascii="仿宋" w:eastAsia="仿宋" w:hAnsi="仿宋" w:cs="宋体" w:hint="eastAsia"/>
                <w:szCs w:val="21"/>
                <w:lang w:eastAsia="zh-Hans"/>
              </w:rPr>
              <w:t>评标委员会根据投标人提供的服务方案进行评分。</w:t>
            </w:r>
          </w:p>
          <w:p w14:paraId="1A07F79A" w14:textId="77777777" w:rsidR="00C36BC1" w:rsidRDefault="00E90414">
            <w:pPr>
              <w:adjustRightInd w:val="0"/>
              <w:spacing w:beforeLines="50" w:before="120" w:afterLines="50" w:after="120"/>
              <w:textAlignment w:val="baseline"/>
              <w:rPr>
                <w:rFonts w:ascii="仿宋" w:eastAsia="仿宋" w:hAnsi="仿宋" w:cs="宋体"/>
                <w:szCs w:val="21"/>
                <w:lang w:eastAsia="zh-Hans"/>
              </w:rPr>
            </w:pPr>
            <w:r>
              <w:rPr>
                <w:rFonts w:ascii="仿宋" w:eastAsia="仿宋" w:hAnsi="仿宋" w:cs="宋体" w:hint="eastAsia"/>
                <w:szCs w:val="21"/>
                <w:lang w:eastAsia="zh-Hans"/>
              </w:rPr>
              <w:t>1、优秀标准：投标人所提供的项目整体方案优秀、平台部署合理，能充分满足招标人需求的得</w:t>
            </w:r>
            <w:r>
              <w:rPr>
                <w:rFonts w:ascii="仿宋" w:eastAsia="仿宋" w:hAnsi="仿宋" w:cs="宋体" w:hint="eastAsia"/>
                <w:szCs w:val="21"/>
              </w:rPr>
              <w:t>8</w:t>
            </w:r>
            <w:r>
              <w:rPr>
                <w:rFonts w:ascii="仿宋" w:eastAsia="仿宋" w:hAnsi="仿宋" w:cs="宋体" w:hint="eastAsia"/>
                <w:szCs w:val="21"/>
                <w:lang w:eastAsia="zh-Hans"/>
              </w:rPr>
              <w:t>分；</w:t>
            </w:r>
          </w:p>
          <w:p w14:paraId="3EB28C03" w14:textId="77777777" w:rsidR="00C36BC1" w:rsidRDefault="00E90414">
            <w:pPr>
              <w:adjustRightInd w:val="0"/>
              <w:spacing w:beforeLines="50" w:before="120" w:afterLines="50" w:after="120"/>
              <w:textAlignment w:val="baseline"/>
              <w:rPr>
                <w:rFonts w:ascii="仿宋" w:eastAsia="仿宋" w:hAnsi="仿宋" w:cs="宋体"/>
                <w:szCs w:val="21"/>
                <w:lang w:eastAsia="zh-Hans"/>
              </w:rPr>
            </w:pPr>
            <w:r>
              <w:rPr>
                <w:rFonts w:ascii="仿宋" w:eastAsia="仿宋" w:hAnsi="仿宋" w:cs="宋体" w:hint="eastAsia"/>
                <w:szCs w:val="21"/>
                <w:lang w:eastAsia="zh-Hans"/>
              </w:rPr>
              <w:t>2、良好标准：投标人所提供的项目整体方案合理、平台部署较为合理，基本满足招标人需求的得</w:t>
            </w:r>
            <w:r>
              <w:rPr>
                <w:rFonts w:ascii="仿宋" w:eastAsia="仿宋" w:hAnsi="仿宋" w:cs="宋体" w:hint="eastAsia"/>
                <w:szCs w:val="21"/>
              </w:rPr>
              <w:t>5</w:t>
            </w:r>
            <w:r>
              <w:rPr>
                <w:rFonts w:ascii="仿宋" w:eastAsia="仿宋" w:hAnsi="仿宋" w:cs="宋体" w:hint="eastAsia"/>
                <w:szCs w:val="21"/>
                <w:lang w:eastAsia="zh-Hans"/>
              </w:rPr>
              <w:t>分；</w:t>
            </w:r>
          </w:p>
          <w:p w14:paraId="62B22A5A" w14:textId="77777777" w:rsidR="00C36BC1" w:rsidRDefault="00E90414">
            <w:pPr>
              <w:adjustRightInd w:val="0"/>
              <w:spacing w:beforeLines="50" w:before="120" w:afterLines="50" w:after="120"/>
              <w:textAlignment w:val="baseline"/>
              <w:rPr>
                <w:rFonts w:ascii="仿宋" w:eastAsia="仿宋" w:hAnsi="仿宋" w:cs="宋体"/>
                <w:szCs w:val="21"/>
                <w:lang w:eastAsia="zh-Hans"/>
              </w:rPr>
            </w:pPr>
            <w:r>
              <w:rPr>
                <w:rFonts w:ascii="仿宋" w:eastAsia="仿宋" w:hAnsi="仿宋" w:cs="宋体" w:hint="eastAsia"/>
                <w:szCs w:val="21"/>
                <w:lang w:eastAsia="zh-Hans"/>
              </w:rPr>
              <w:t>3、一般标准：投标人所提供的项目整体方案一般、平台部署基本合理，部分满足招标文件要求的得</w:t>
            </w:r>
            <w:r>
              <w:rPr>
                <w:rFonts w:ascii="仿宋" w:eastAsia="仿宋" w:hAnsi="仿宋" w:cs="宋体" w:hint="eastAsia"/>
                <w:szCs w:val="21"/>
              </w:rPr>
              <w:t>2</w:t>
            </w:r>
            <w:r>
              <w:rPr>
                <w:rFonts w:ascii="仿宋" w:eastAsia="仿宋" w:hAnsi="仿宋" w:cs="宋体" w:hint="eastAsia"/>
                <w:szCs w:val="21"/>
                <w:lang w:eastAsia="zh-Hans"/>
              </w:rPr>
              <w:t>分。</w:t>
            </w:r>
          </w:p>
          <w:p w14:paraId="680FA1AC" w14:textId="77777777" w:rsidR="00C36BC1" w:rsidRDefault="00E90414">
            <w:pPr>
              <w:widowControl/>
              <w:jc w:val="left"/>
              <w:rPr>
                <w:rFonts w:ascii="仿宋" w:eastAsia="仿宋" w:hAnsi="仿宋" w:cs="宋体"/>
                <w:szCs w:val="21"/>
              </w:rPr>
            </w:pPr>
            <w:r>
              <w:rPr>
                <w:rFonts w:ascii="仿宋" w:eastAsia="仿宋" w:hAnsi="仿宋" w:cs="宋体" w:hint="eastAsia"/>
                <w:szCs w:val="21"/>
                <w:lang w:eastAsia="zh-Hans"/>
              </w:rPr>
              <w:t>4、无法提供整体方案设计或完全不满足标准的得0分。</w:t>
            </w:r>
          </w:p>
        </w:tc>
        <w:tc>
          <w:tcPr>
            <w:tcW w:w="395" w:type="pct"/>
            <w:tcBorders>
              <w:top w:val="single" w:sz="8" w:space="0" w:color="auto"/>
              <w:left w:val="single" w:sz="8" w:space="0" w:color="auto"/>
              <w:bottom w:val="single" w:sz="8" w:space="0" w:color="auto"/>
              <w:right w:val="single" w:sz="8" w:space="0" w:color="auto"/>
            </w:tcBorders>
            <w:vAlign w:val="center"/>
          </w:tcPr>
          <w:p w14:paraId="3ABA41AA"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8</w:t>
            </w:r>
          </w:p>
        </w:tc>
      </w:tr>
      <w:tr w:rsidR="00C36BC1" w14:paraId="4CAF9992" w14:textId="77777777">
        <w:trPr>
          <w:trHeight w:val="20"/>
          <w:jc w:val="center"/>
        </w:trPr>
        <w:tc>
          <w:tcPr>
            <w:tcW w:w="484" w:type="pct"/>
            <w:vMerge/>
            <w:tcBorders>
              <w:left w:val="single" w:sz="8" w:space="0" w:color="auto"/>
              <w:right w:val="single" w:sz="8" w:space="0" w:color="auto"/>
            </w:tcBorders>
            <w:vAlign w:val="center"/>
          </w:tcPr>
          <w:p w14:paraId="44EF7703" w14:textId="77777777" w:rsidR="00C36BC1" w:rsidRDefault="00C36BC1">
            <w:pPr>
              <w:widowControl/>
              <w:jc w:val="left"/>
              <w:rPr>
                <w:rFonts w:ascii="仿宋" w:eastAsia="仿宋" w:hAnsi="仿宋" w:cs="宋体"/>
                <w:kern w:val="0"/>
                <w:szCs w:val="21"/>
              </w:rPr>
            </w:pPr>
          </w:p>
        </w:tc>
        <w:tc>
          <w:tcPr>
            <w:tcW w:w="585" w:type="pct"/>
            <w:tcBorders>
              <w:top w:val="single" w:sz="8" w:space="0" w:color="auto"/>
              <w:left w:val="single" w:sz="8" w:space="0" w:color="auto"/>
              <w:right w:val="single" w:sz="8" w:space="0" w:color="auto"/>
            </w:tcBorders>
            <w:vAlign w:val="center"/>
          </w:tcPr>
          <w:p w14:paraId="31B59890" w14:textId="77777777" w:rsidR="00C36BC1" w:rsidRDefault="00E90414">
            <w:pPr>
              <w:adjustRightInd w:val="0"/>
              <w:textAlignment w:val="baseline"/>
              <w:rPr>
                <w:rFonts w:ascii="仿宋" w:eastAsia="仿宋" w:hAnsi="仿宋" w:cs="宋体"/>
                <w:szCs w:val="21"/>
              </w:rPr>
            </w:pPr>
            <w:r>
              <w:rPr>
                <w:rFonts w:ascii="仿宋" w:eastAsia="仿宋" w:hAnsi="仿宋" w:cs="宋体" w:hint="eastAsia"/>
                <w:szCs w:val="21"/>
              </w:rPr>
              <w:t>系统截图展示</w:t>
            </w:r>
          </w:p>
        </w:tc>
        <w:tc>
          <w:tcPr>
            <w:tcW w:w="3534" w:type="pct"/>
            <w:tcBorders>
              <w:top w:val="single" w:sz="8" w:space="0" w:color="auto"/>
              <w:left w:val="single" w:sz="8" w:space="0" w:color="auto"/>
              <w:right w:val="single" w:sz="8" w:space="0" w:color="auto"/>
            </w:tcBorders>
            <w:vAlign w:val="center"/>
          </w:tcPr>
          <w:p w14:paraId="1EAAAA6D" w14:textId="77777777" w:rsidR="00C36BC1" w:rsidRDefault="00E90414">
            <w:pPr>
              <w:adjustRightInd w:val="0"/>
              <w:textAlignment w:val="baseline"/>
              <w:rPr>
                <w:rFonts w:ascii="仿宋" w:eastAsia="仿宋" w:hAnsi="仿宋" w:cs="宋体"/>
                <w:szCs w:val="21"/>
              </w:rPr>
            </w:pPr>
            <w:r>
              <w:rPr>
                <w:rFonts w:ascii="仿宋" w:eastAsia="仿宋" w:hAnsi="仿宋" w:cs="宋体" w:hint="eastAsia"/>
                <w:szCs w:val="21"/>
              </w:rPr>
              <w:t>“■”的条款要求提供系统截图（加盖公章），每个不提供扣1分，扣完为止。</w:t>
            </w:r>
          </w:p>
        </w:tc>
        <w:tc>
          <w:tcPr>
            <w:tcW w:w="395" w:type="pct"/>
            <w:tcBorders>
              <w:top w:val="single" w:sz="8" w:space="0" w:color="auto"/>
              <w:left w:val="single" w:sz="8" w:space="0" w:color="auto"/>
              <w:right w:val="single" w:sz="8" w:space="0" w:color="auto"/>
            </w:tcBorders>
            <w:vAlign w:val="center"/>
          </w:tcPr>
          <w:p w14:paraId="4373CDEB" w14:textId="77777777" w:rsidR="00C36BC1" w:rsidRDefault="00E90414">
            <w:pPr>
              <w:widowControl/>
              <w:jc w:val="center"/>
              <w:rPr>
                <w:rFonts w:ascii="仿宋" w:eastAsia="仿宋" w:hAnsi="仿宋" w:cs="宋体"/>
                <w:kern w:val="0"/>
                <w:szCs w:val="21"/>
              </w:rPr>
            </w:pPr>
            <w:r w:rsidRPr="00EC6B86">
              <w:rPr>
                <w:rFonts w:ascii="仿宋" w:eastAsia="仿宋" w:hAnsi="仿宋" w:cs="宋体" w:hint="eastAsia"/>
                <w:kern w:val="0"/>
                <w:szCs w:val="21"/>
              </w:rPr>
              <w:t>12</w:t>
            </w:r>
          </w:p>
        </w:tc>
      </w:tr>
      <w:tr w:rsidR="00C36BC1" w14:paraId="65F624D1" w14:textId="77777777">
        <w:trPr>
          <w:trHeight w:val="20"/>
          <w:jc w:val="center"/>
        </w:trPr>
        <w:tc>
          <w:tcPr>
            <w:tcW w:w="484" w:type="pct"/>
            <w:vMerge w:val="restart"/>
            <w:tcBorders>
              <w:top w:val="single" w:sz="8" w:space="0" w:color="auto"/>
              <w:left w:val="single" w:sz="8" w:space="0" w:color="auto"/>
              <w:right w:val="single" w:sz="8" w:space="0" w:color="auto"/>
            </w:tcBorders>
            <w:vAlign w:val="center"/>
          </w:tcPr>
          <w:p w14:paraId="07A350C8"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商务部分（28分）</w:t>
            </w:r>
          </w:p>
        </w:tc>
        <w:tc>
          <w:tcPr>
            <w:tcW w:w="585" w:type="pct"/>
            <w:tcBorders>
              <w:top w:val="single" w:sz="8" w:space="0" w:color="auto"/>
              <w:left w:val="single" w:sz="8" w:space="0" w:color="auto"/>
              <w:bottom w:val="single" w:sz="8" w:space="0" w:color="auto"/>
              <w:right w:val="single" w:sz="8" w:space="0" w:color="auto"/>
            </w:tcBorders>
            <w:vAlign w:val="center"/>
          </w:tcPr>
          <w:p w14:paraId="1F5EBADC" w14:textId="77777777" w:rsidR="00C36BC1" w:rsidRDefault="00E90414">
            <w:pPr>
              <w:widowControl/>
              <w:jc w:val="center"/>
              <w:rPr>
                <w:rFonts w:ascii="仿宋" w:eastAsia="仿宋" w:hAnsi="仿宋" w:cs="宋体"/>
                <w:szCs w:val="21"/>
              </w:rPr>
            </w:pPr>
            <w:r>
              <w:rPr>
                <w:rFonts w:ascii="仿宋" w:eastAsia="仿宋" w:hAnsi="仿宋" w:cs="宋体" w:hint="eastAsia"/>
                <w:szCs w:val="21"/>
              </w:rPr>
              <w:t>类似业绩</w:t>
            </w:r>
          </w:p>
        </w:tc>
        <w:tc>
          <w:tcPr>
            <w:tcW w:w="3534" w:type="pct"/>
            <w:tcBorders>
              <w:top w:val="single" w:sz="8" w:space="0" w:color="auto"/>
              <w:left w:val="single" w:sz="8" w:space="0" w:color="auto"/>
              <w:right w:val="single" w:sz="8" w:space="0" w:color="auto"/>
            </w:tcBorders>
            <w:vAlign w:val="center"/>
          </w:tcPr>
          <w:p w14:paraId="1033583A" w14:textId="77777777" w:rsidR="00C36BC1" w:rsidRDefault="00E90414">
            <w:pPr>
              <w:widowControl/>
              <w:jc w:val="left"/>
              <w:rPr>
                <w:rFonts w:ascii="仿宋" w:eastAsia="仿宋" w:hAnsi="仿宋" w:cs="宋体"/>
                <w:szCs w:val="21"/>
              </w:rPr>
            </w:pPr>
            <w:r>
              <w:rPr>
                <w:rFonts w:ascii="仿宋" w:eastAsia="仿宋" w:hAnsi="仿宋" w:cs="宋体" w:hint="eastAsia"/>
                <w:szCs w:val="21"/>
              </w:rPr>
              <w:t xml:space="preserve">提供近三年国内已实施完成的教学资源库平台的成功案例，8个及以上得3分，6 </w:t>
            </w:r>
            <w:proofErr w:type="gramStart"/>
            <w:r>
              <w:rPr>
                <w:rFonts w:ascii="仿宋" w:eastAsia="仿宋" w:hAnsi="仿宋" w:cs="宋体" w:hint="eastAsia"/>
                <w:szCs w:val="21"/>
              </w:rPr>
              <w:t>个</w:t>
            </w:r>
            <w:proofErr w:type="gramEnd"/>
            <w:r>
              <w:rPr>
                <w:rFonts w:ascii="仿宋" w:eastAsia="仿宋" w:hAnsi="仿宋" w:cs="宋体" w:hint="eastAsia"/>
                <w:szCs w:val="21"/>
              </w:rPr>
              <w:t>以上得2分，其他计0分（提供合同关键页复印件并加盖公章，原件备查）。</w:t>
            </w:r>
          </w:p>
        </w:tc>
        <w:tc>
          <w:tcPr>
            <w:tcW w:w="395" w:type="pct"/>
            <w:tcBorders>
              <w:top w:val="single" w:sz="8" w:space="0" w:color="auto"/>
              <w:left w:val="single" w:sz="8" w:space="0" w:color="auto"/>
              <w:right w:val="single" w:sz="8" w:space="0" w:color="auto"/>
            </w:tcBorders>
            <w:vAlign w:val="center"/>
          </w:tcPr>
          <w:p w14:paraId="1CCC556E"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3</w:t>
            </w:r>
          </w:p>
        </w:tc>
      </w:tr>
      <w:tr w:rsidR="00C36BC1" w14:paraId="7F02833E" w14:textId="77777777">
        <w:trPr>
          <w:trHeight w:val="20"/>
          <w:jc w:val="center"/>
        </w:trPr>
        <w:tc>
          <w:tcPr>
            <w:tcW w:w="484" w:type="pct"/>
            <w:vMerge/>
            <w:tcBorders>
              <w:left w:val="single" w:sz="8" w:space="0" w:color="auto"/>
              <w:right w:val="single" w:sz="8" w:space="0" w:color="auto"/>
            </w:tcBorders>
            <w:vAlign w:val="center"/>
          </w:tcPr>
          <w:p w14:paraId="2EEF472F" w14:textId="77777777" w:rsidR="00C36BC1" w:rsidRDefault="00C36BC1">
            <w:pPr>
              <w:widowControl/>
              <w:jc w:val="center"/>
              <w:rPr>
                <w:rFonts w:ascii="仿宋" w:eastAsia="仿宋" w:hAnsi="仿宋" w:cs="宋体"/>
                <w:szCs w:val="21"/>
              </w:rPr>
            </w:pPr>
          </w:p>
        </w:tc>
        <w:tc>
          <w:tcPr>
            <w:tcW w:w="585" w:type="pct"/>
            <w:tcBorders>
              <w:top w:val="single" w:sz="8" w:space="0" w:color="auto"/>
              <w:left w:val="single" w:sz="8" w:space="0" w:color="auto"/>
              <w:bottom w:val="single" w:sz="8" w:space="0" w:color="auto"/>
              <w:right w:val="single" w:sz="8" w:space="0" w:color="auto"/>
            </w:tcBorders>
            <w:vAlign w:val="center"/>
          </w:tcPr>
          <w:p w14:paraId="2C8AA713" w14:textId="77777777" w:rsidR="00C36BC1" w:rsidRDefault="00E90414">
            <w:pPr>
              <w:widowControl/>
              <w:jc w:val="center"/>
              <w:rPr>
                <w:rFonts w:ascii="仿宋" w:eastAsia="仿宋" w:hAnsi="仿宋" w:cs="宋体"/>
                <w:szCs w:val="21"/>
              </w:rPr>
            </w:pPr>
            <w:r>
              <w:rPr>
                <w:rFonts w:ascii="仿宋" w:eastAsia="仿宋" w:hAnsi="仿宋" w:cs="宋体" w:hint="eastAsia"/>
                <w:szCs w:val="21"/>
              </w:rPr>
              <w:t>高新技术企业证书</w:t>
            </w:r>
          </w:p>
        </w:tc>
        <w:tc>
          <w:tcPr>
            <w:tcW w:w="3534" w:type="pct"/>
            <w:tcBorders>
              <w:left w:val="single" w:sz="8" w:space="0" w:color="auto"/>
              <w:right w:val="single" w:sz="8" w:space="0" w:color="auto"/>
            </w:tcBorders>
            <w:vAlign w:val="center"/>
          </w:tcPr>
          <w:p w14:paraId="5E3844F0" w14:textId="77777777" w:rsidR="00C36BC1" w:rsidRDefault="00E90414">
            <w:pPr>
              <w:widowControl/>
              <w:rPr>
                <w:rFonts w:ascii="仿宋" w:eastAsia="仿宋" w:hAnsi="仿宋" w:cs="宋体"/>
                <w:szCs w:val="21"/>
              </w:rPr>
            </w:pPr>
            <w:r>
              <w:rPr>
                <w:rFonts w:ascii="仿宋" w:eastAsia="仿宋" w:hAnsi="仿宋" w:cs="宋体" w:hint="eastAsia"/>
                <w:szCs w:val="21"/>
              </w:rPr>
              <w:t>提供高新技术企业证书复印件得1分；不提供不得分。</w:t>
            </w:r>
          </w:p>
        </w:tc>
        <w:tc>
          <w:tcPr>
            <w:tcW w:w="395" w:type="pct"/>
            <w:tcBorders>
              <w:left w:val="single" w:sz="8" w:space="0" w:color="auto"/>
              <w:right w:val="single" w:sz="8" w:space="0" w:color="auto"/>
            </w:tcBorders>
            <w:vAlign w:val="center"/>
          </w:tcPr>
          <w:p w14:paraId="2FB99E81" w14:textId="77777777" w:rsidR="00C36BC1" w:rsidRDefault="00E90414">
            <w:pPr>
              <w:widowControl/>
              <w:jc w:val="center"/>
              <w:rPr>
                <w:rFonts w:ascii="仿宋" w:eastAsia="仿宋" w:hAnsi="仿宋" w:cs="宋体"/>
                <w:szCs w:val="21"/>
              </w:rPr>
            </w:pPr>
            <w:r>
              <w:rPr>
                <w:rFonts w:ascii="仿宋" w:eastAsia="仿宋" w:hAnsi="仿宋" w:cs="宋体" w:hint="eastAsia"/>
                <w:szCs w:val="21"/>
              </w:rPr>
              <w:t>1</w:t>
            </w:r>
          </w:p>
        </w:tc>
      </w:tr>
      <w:tr w:rsidR="00C36BC1" w14:paraId="495A0808" w14:textId="77777777">
        <w:trPr>
          <w:trHeight w:val="20"/>
          <w:jc w:val="center"/>
        </w:trPr>
        <w:tc>
          <w:tcPr>
            <w:tcW w:w="484" w:type="pct"/>
            <w:vMerge/>
            <w:tcBorders>
              <w:left w:val="single" w:sz="8" w:space="0" w:color="auto"/>
              <w:right w:val="single" w:sz="8" w:space="0" w:color="auto"/>
            </w:tcBorders>
            <w:vAlign w:val="center"/>
          </w:tcPr>
          <w:p w14:paraId="1E71CD33" w14:textId="77777777" w:rsidR="00C36BC1" w:rsidRDefault="00C36BC1">
            <w:pPr>
              <w:widowControl/>
              <w:jc w:val="center"/>
              <w:rPr>
                <w:rFonts w:ascii="仿宋" w:eastAsia="仿宋" w:hAnsi="仿宋" w:cs="宋体"/>
                <w:szCs w:val="21"/>
              </w:rPr>
            </w:pPr>
          </w:p>
        </w:tc>
        <w:tc>
          <w:tcPr>
            <w:tcW w:w="585" w:type="pct"/>
            <w:tcBorders>
              <w:top w:val="single" w:sz="8" w:space="0" w:color="auto"/>
              <w:left w:val="single" w:sz="8" w:space="0" w:color="auto"/>
              <w:bottom w:val="single" w:sz="8" w:space="0" w:color="auto"/>
              <w:right w:val="single" w:sz="8" w:space="0" w:color="auto"/>
            </w:tcBorders>
            <w:vAlign w:val="center"/>
          </w:tcPr>
          <w:p w14:paraId="0ED9D1C1" w14:textId="77777777" w:rsidR="00C36BC1" w:rsidRDefault="00E90414">
            <w:pPr>
              <w:widowControl/>
              <w:jc w:val="center"/>
              <w:rPr>
                <w:rFonts w:ascii="仿宋" w:eastAsia="仿宋" w:hAnsi="仿宋" w:cs="宋体"/>
                <w:szCs w:val="21"/>
              </w:rPr>
            </w:pPr>
            <w:r>
              <w:rPr>
                <w:rFonts w:ascii="仿宋" w:eastAsia="仿宋" w:hAnsi="仿宋" w:cs="宋体" w:hint="eastAsia"/>
                <w:szCs w:val="21"/>
              </w:rPr>
              <w:t>服务保障力</w:t>
            </w:r>
          </w:p>
        </w:tc>
        <w:tc>
          <w:tcPr>
            <w:tcW w:w="3534" w:type="pct"/>
            <w:tcBorders>
              <w:left w:val="single" w:sz="8" w:space="0" w:color="auto"/>
              <w:right w:val="single" w:sz="8" w:space="0" w:color="auto"/>
            </w:tcBorders>
            <w:vAlign w:val="center"/>
          </w:tcPr>
          <w:p w14:paraId="5550A3BE" w14:textId="77777777" w:rsidR="00C36BC1" w:rsidRDefault="00E90414">
            <w:pPr>
              <w:numPr>
                <w:ilvl w:val="0"/>
                <w:numId w:val="3"/>
              </w:numPr>
              <w:adjustRightInd w:val="0"/>
              <w:textAlignment w:val="baseline"/>
              <w:rPr>
                <w:rFonts w:ascii="仿宋" w:eastAsia="仿宋" w:hAnsi="仿宋" w:cs="宋体"/>
                <w:szCs w:val="21"/>
              </w:rPr>
            </w:pPr>
            <w:r>
              <w:rPr>
                <w:rFonts w:ascii="仿宋" w:eastAsia="仿宋" w:hAnsi="仿宋" w:cs="宋体" w:hint="eastAsia"/>
                <w:szCs w:val="21"/>
              </w:rPr>
              <w:t>具有信息系统安全等级保护证书（三级及以上），满足该条件得2分；</w:t>
            </w:r>
          </w:p>
          <w:p w14:paraId="11A68692" w14:textId="77777777" w:rsidR="00C36BC1" w:rsidRDefault="00E90414">
            <w:pPr>
              <w:numPr>
                <w:ilvl w:val="0"/>
                <w:numId w:val="3"/>
              </w:numPr>
              <w:spacing w:after="120"/>
              <w:rPr>
                <w:rFonts w:ascii="仿宋" w:eastAsia="仿宋" w:hAnsi="仿宋" w:cs="宋体"/>
                <w:szCs w:val="21"/>
              </w:rPr>
            </w:pPr>
            <w:r>
              <w:rPr>
                <w:rFonts w:ascii="仿宋" w:eastAsia="仿宋" w:hAnsi="仿宋" w:cs="宋体" w:hint="eastAsia"/>
                <w:szCs w:val="21"/>
              </w:rPr>
              <w:t>具有</w:t>
            </w:r>
            <w:r>
              <w:rPr>
                <w:rFonts w:ascii="仿宋" w:eastAsia="仿宋" w:hAnsi="仿宋" w:cs="宋体" w:hint="eastAsia"/>
                <w:szCs w:val="21"/>
                <w:lang w:eastAsia="zh-Hans"/>
              </w:rPr>
              <w:t>ITSS信息技术服务标准等级证书</w:t>
            </w:r>
            <w:r>
              <w:rPr>
                <w:rFonts w:ascii="仿宋" w:eastAsia="仿宋" w:hAnsi="仿宋" w:cs="宋体" w:hint="eastAsia"/>
                <w:szCs w:val="21"/>
              </w:rPr>
              <w:t>，满足该条件得2分；</w:t>
            </w:r>
          </w:p>
          <w:p w14:paraId="3C853AA6" w14:textId="77777777" w:rsidR="00C36BC1" w:rsidRDefault="00E90414">
            <w:pPr>
              <w:rPr>
                <w:rFonts w:ascii="仿宋" w:eastAsia="仿宋" w:hAnsi="仿宋" w:cs="宋体"/>
                <w:szCs w:val="21"/>
              </w:rPr>
            </w:pPr>
            <w:r>
              <w:rPr>
                <w:rFonts w:ascii="仿宋" w:eastAsia="仿宋" w:hAnsi="仿宋" w:cs="宋体" w:hint="eastAsia"/>
                <w:szCs w:val="21"/>
              </w:rPr>
              <w:t>3、</w:t>
            </w:r>
            <w:r>
              <w:rPr>
                <w:rFonts w:ascii="仿宋" w:eastAsia="仿宋" w:hAnsi="仿宋" w:cs="宋体" w:hint="eastAsia"/>
                <w:szCs w:val="21"/>
                <w:lang w:eastAsia="zh-Hans"/>
              </w:rPr>
              <w:t>CMMI3级软件能力集成度认证证书</w:t>
            </w:r>
            <w:r>
              <w:rPr>
                <w:rFonts w:ascii="仿宋" w:eastAsia="仿宋" w:hAnsi="仿宋" w:cs="宋体" w:hint="eastAsia"/>
                <w:szCs w:val="21"/>
              </w:rPr>
              <w:t>，满足该条件得2分；</w:t>
            </w:r>
          </w:p>
          <w:p w14:paraId="5E27C134" w14:textId="77777777" w:rsidR="00C36BC1" w:rsidRDefault="00E90414">
            <w:pPr>
              <w:rPr>
                <w:rFonts w:ascii="仿宋" w:eastAsia="仿宋" w:hAnsi="仿宋" w:cs="宋体"/>
                <w:szCs w:val="21"/>
              </w:rPr>
            </w:pPr>
            <w:r>
              <w:rPr>
                <w:rFonts w:ascii="仿宋" w:eastAsia="仿宋" w:hAnsi="仿宋" w:cs="宋体"/>
                <w:szCs w:val="21"/>
                <w:lang w:eastAsia="zh-Hans"/>
              </w:rPr>
              <w:t>4</w:t>
            </w:r>
            <w:r>
              <w:rPr>
                <w:rFonts w:ascii="仿宋" w:eastAsia="仿宋" w:hAnsi="仿宋" w:cs="宋体" w:hint="eastAsia"/>
                <w:szCs w:val="21"/>
                <w:lang w:eastAsia="zh-Hans"/>
              </w:rPr>
              <w:t>、ISO20000信息技术服务管理认证证书</w:t>
            </w:r>
            <w:r>
              <w:rPr>
                <w:rFonts w:ascii="仿宋" w:eastAsia="仿宋" w:hAnsi="仿宋" w:cs="宋体" w:hint="eastAsia"/>
                <w:szCs w:val="21"/>
              </w:rPr>
              <w:t>，满足该条件得2分；</w:t>
            </w:r>
          </w:p>
          <w:p w14:paraId="362BCBFF" w14:textId="77777777" w:rsidR="00C36BC1" w:rsidRDefault="00E90414">
            <w:pPr>
              <w:rPr>
                <w:rFonts w:ascii="仿宋" w:eastAsia="仿宋" w:hAnsi="仿宋" w:cs="宋体"/>
                <w:szCs w:val="21"/>
              </w:rPr>
            </w:pPr>
            <w:r>
              <w:rPr>
                <w:rFonts w:ascii="仿宋" w:eastAsia="仿宋" w:hAnsi="仿宋" w:cs="宋体"/>
                <w:szCs w:val="21"/>
                <w:lang w:eastAsia="zh-Hans"/>
              </w:rPr>
              <w:t>5</w:t>
            </w:r>
            <w:r>
              <w:rPr>
                <w:rFonts w:ascii="仿宋" w:eastAsia="仿宋" w:hAnsi="仿宋" w:cs="宋体" w:hint="eastAsia"/>
                <w:szCs w:val="21"/>
                <w:lang w:eastAsia="zh-Hans"/>
              </w:rPr>
              <w:t>、ISO27001信息安全管理体系认证证书</w:t>
            </w:r>
            <w:r>
              <w:rPr>
                <w:rFonts w:ascii="仿宋" w:eastAsia="仿宋" w:hAnsi="仿宋" w:cs="宋体" w:hint="eastAsia"/>
                <w:szCs w:val="21"/>
              </w:rPr>
              <w:t>，满足该条件得1分。</w:t>
            </w:r>
          </w:p>
          <w:p w14:paraId="493DC2E3" w14:textId="77777777" w:rsidR="00C36BC1" w:rsidRDefault="00E90414">
            <w:pPr>
              <w:adjustRightInd w:val="0"/>
              <w:textAlignment w:val="baseline"/>
              <w:rPr>
                <w:rFonts w:ascii="仿宋" w:eastAsia="仿宋" w:hAnsi="仿宋" w:cs="宋体"/>
                <w:szCs w:val="21"/>
              </w:rPr>
            </w:pPr>
            <w:r>
              <w:rPr>
                <w:rFonts w:ascii="仿宋" w:eastAsia="仿宋" w:hAnsi="仿宋" w:cs="宋体" w:hint="eastAsia"/>
                <w:szCs w:val="21"/>
              </w:rPr>
              <w:t>（提供有效证书复印件，原件备查，否则不计分）</w:t>
            </w:r>
          </w:p>
        </w:tc>
        <w:tc>
          <w:tcPr>
            <w:tcW w:w="395" w:type="pct"/>
            <w:tcBorders>
              <w:left w:val="single" w:sz="8" w:space="0" w:color="auto"/>
              <w:right w:val="single" w:sz="8" w:space="0" w:color="auto"/>
            </w:tcBorders>
            <w:vAlign w:val="center"/>
          </w:tcPr>
          <w:p w14:paraId="616A62B8" w14:textId="77777777" w:rsidR="00C36BC1" w:rsidRDefault="00E90414">
            <w:pPr>
              <w:widowControl/>
              <w:jc w:val="center"/>
              <w:rPr>
                <w:rFonts w:ascii="仿宋" w:eastAsia="仿宋" w:hAnsi="仿宋" w:cs="宋体"/>
                <w:szCs w:val="21"/>
              </w:rPr>
            </w:pPr>
            <w:r>
              <w:rPr>
                <w:rFonts w:ascii="仿宋" w:eastAsia="仿宋" w:hAnsi="仿宋" w:cs="宋体" w:hint="eastAsia"/>
                <w:szCs w:val="21"/>
              </w:rPr>
              <w:t>9</w:t>
            </w:r>
          </w:p>
        </w:tc>
      </w:tr>
      <w:tr w:rsidR="00C36BC1" w14:paraId="2A8B4A93" w14:textId="77777777">
        <w:trPr>
          <w:trHeight w:val="20"/>
          <w:jc w:val="center"/>
        </w:trPr>
        <w:tc>
          <w:tcPr>
            <w:tcW w:w="484" w:type="pct"/>
            <w:vMerge/>
            <w:tcBorders>
              <w:left w:val="single" w:sz="8" w:space="0" w:color="auto"/>
              <w:bottom w:val="single" w:sz="8" w:space="0" w:color="auto"/>
              <w:right w:val="single" w:sz="8" w:space="0" w:color="auto"/>
            </w:tcBorders>
            <w:vAlign w:val="center"/>
          </w:tcPr>
          <w:p w14:paraId="1DF2F6EC" w14:textId="77777777" w:rsidR="00C36BC1" w:rsidRDefault="00C36BC1">
            <w:pPr>
              <w:widowControl/>
              <w:jc w:val="center"/>
              <w:rPr>
                <w:rFonts w:ascii="仿宋" w:eastAsia="仿宋" w:hAnsi="仿宋" w:cs="宋体"/>
                <w:szCs w:val="21"/>
              </w:rPr>
            </w:pPr>
          </w:p>
        </w:tc>
        <w:tc>
          <w:tcPr>
            <w:tcW w:w="585" w:type="pct"/>
            <w:tcBorders>
              <w:top w:val="single" w:sz="8" w:space="0" w:color="auto"/>
              <w:left w:val="single" w:sz="8" w:space="0" w:color="auto"/>
              <w:right w:val="single" w:sz="8" w:space="0" w:color="auto"/>
            </w:tcBorders>
            <w:vAlign w:val="center"/>
          </w:tcPr>
          <w:p w14:paraId="0CF77150" w14:textId="77777777" w:rsidR="00C36BC1" w:rsidRDefault="00E90414">
            <w:pPr>
              <w:adjustRightInd w:val="0"/>
              <w:textAlignment w:val="baseline"/>
              <w:rPr>
                <w:rFonts w:ascii="仿宋" w:eastAsia="仿宋" w:hAnsi="仿宋" w:cs="宋体"/>
                <w:szCs w:val="21"/>
              </w:rPr>
            </w:pPr>
            <w:r>
              <w:rPr>
                <w:rFonts w:ascii="仿宋" w:eastAsia="仿宋" w:hAnsi="仿宋" w:cs="宋体" w:hint="eastAsia"/>
                <w:szCs w:val="21"/>
              </w:rPr>
              <w:t>知识产权</w:t>
            </w:r>
          </w:p>
          <w:p w14:paraId="0BC2B8AC" w14:textId="77777777" w:rsidR="00C36BC1" w:rsidRDefault="00C36BC1">
            <w:pPr>
              <w:widowControl/>
              <w:jc w:val="center"/>
              <w:rPr>
                <w:rFonts w:ascii="仿宋" w:eastAsia="仿宋" w:hAnsi="仿宋" w:cs="宋体"/>
                <w:szCs w:val="21"/>
              </w:rPr>
            </w:pPr>
          </w:p>
        </w:tc>
        <w:tc>
          <w:tcPr>
            <w:tcW w:w="3534" w:type="pct"/>
            <w:tcBorders>
              <w:left w:val="single" w:sz="8" w:space="0" w:color="auto"/>
              <w:bottom w:val="single" w:sz="8" w:space="0" w:color="auto"/>
              <w:right w:val="single" w:sz="8" w:space="0" w:color="auto"/>
            </w:tcBorders>
            <w:vAlign w:val="center"/>
          </w:tcPr>
          <w:p w14:paraId="48335136" w14:textId="77777777" w:rsidR="00C36BC1" w:rsidRDefault="00E90414">
            <w:pPr>
              <w:jc w:val="left"/>
              <w:rPr>
                <w:rFonts w:ascii="仿宋" w:eastAsia="仿宋" w:hAnsi="仿宋" w:cs="宋体"/>
                <w:szCs w:val="21"/>
              </w:rPr>
            </w:pPr>
            <w:r>
              <w:rPr>
                <w:rFonts w:ascii="仿宋" w:eastAsia="仿宋" w:hAnsi="仿宋" w:cs="宋体" w:hint="eastAsia"/>
                <w:szCs w:val="21"/>
              </w:rPr>
              <w:t>1、</w:t>
            </w:r>
            <w:r>
              <w:rPr>
                <w:rFonts w:ascii="仿宋" w:eastAsia="仿宋" w:hAnsi="仿宋" w:cs="宋体" w:hint="eastAsia"/>
                <w:szCs w:val="21"/>
                <w:lang w:eastAsia="zh-Hans"/>
              </w:rPr>
              <w:t>具有智慧教学系统</w:t>
            </w:r>
            <w:r>
              <w:rPr>
                <w:rFonts w:ascii="仿宋" w:eastAsia="仿宋" w:hAnsi="仿宋" w:cs="宋体" w:hint="eastAsia"/>
                <w:szCs w:val="21"/>
              </w:rPr>
              <w:t>相关</w:t>
            </w:r>
            <w:r>
              <w:rPr>
                <w:rFonts w:ascii="仿宋" w:eastAsia="仿宋" w:hAnsi="仿宋" w:cs="宋体" w:hint="eastAsia"/>
                <w:szCs w:val="21"/>
                <w:lang w:eastAsia="zh-Hans"/>
              </w:rPr>
              <w:t>计算机软件著作权登记证书</w:t>
            </w:r>
            <w:r>
              <w:rPr>
                <w:rFonts w:ascii="仿宋" w:eastAsia="仿宋" w:hAnsi="仿宋" w:cs="宋体" w:hint="eastAsia"/>
                <w:szCs w:val="21"/>
              </w:rPr>
              <w:t>，满足该条件得1分；</w:t>
            </w:r>
          </w:p>
          <w:p w14:paraId="73BF5D54" w14:textId="77777777" w:rsidR="00C36BC1" w:rsidRDefault="00E90414">
            <w:pPr>
              <w:jc w:val="left"/>
              <w:rPr>
                <w:rFonts w:ascii="仿宋" w:eastAsia="仿宋" w:hAnsi="仿宋" w:cs="宋体"/>
                <w:szCs w:val="21"/>
              </w:rPr>
            </w:pPr>
            <w:r>
              <w:rPr>
                <w:rFonts w:ascii="仿宋" w:eastAsia="仿宋" w:hAnsi="仿宋" w:cs="宋体" w:hint="eastAsia"/>
                <w:szCs w:val="21"/>
              </w:rPr>
              <w:t>2、</w:t>
            </w:r>
            <w:r>
              <w:rPr>
                <w:rFonts w:ascii="仿宋" w:eastAsia="仿宋" w:hAnsi="仿宋" w:cs="宋体" w:hint="eastAsia"/>
                <w:szCs w:val="21"/>
                <w:lang w:eastAsia="zh-Hans"/>
              </w:rPr>
              <w:t>具有教学资源库管理平台</w:t>
            </w:r>
            <w:r>
              <w:rPr>
                <w:rFonts w:ascii="仿宋" w:eastAsia="仿宋" w:hAnsi="仿宋" w:cs="宋体" w:hint="eastAsia"/>
                <w:szCs w:val="21"/>
              </w:rPr>
              <w:t>相关</w:t>
            </w:r>
            <w:r>
              <w:rPr>
                <w:rFonts w:ascii="仿宋" w:eastAsia="仿宋" w:hAnsi="仿宋" w:cs="宋体" w:hint="eastAsia"/>
                <w:szCs w:val="21"/>
                <w:lang w:eastAsia="zh-Hans"/>
              </w:rPr>
              <w:t>计算机软件著作权登记证书</w:t>
            </w:r>
            <w:r>
              <w:rPr>
                <w:rFonts w:ascii="仿宋" w:eastAsia="仿宋" w:hAnsi="仿宋" w:cs="宋体" w:hint="eastAsia"/>
                <w:szCs w:val="21"/>
              </w:rPr>
              <w:t>，满足该条件得2分；</w:t>
            </w:r>
          </w:p>
          <w:p w14:paraId="0F6C621E" w14:textId="77777777" w:rsidR="00C36BC1" w:rsidRDefault="00E90414">
            <w:pPr>
              <w:jc w:val="left"/>
              <w:rPr>
                <w:rFonts w:ascii="仿宋" w:eastAsia="仿宋" w:hAnsi="仿宋" w:cs="宋体"/>
                <w:szCs w:val="21"/>
                <w:lang w:eastAsia="zh-Hans"/>
              </w:rPr>
            </w:pPr>
            <w:r>
              <w:rPr>
                <w:rFonts w:ascii="仿宋" w:eastAsia="仿宋" w:hAnsi="仿宋" w:cs="宋体" w:hint="eastAsia"/>
                <w:szCs w:val="21"/>
              </w:rPr>
              <w:t>3、</w:t>
            </w:r>
            <w:r>
              <w:rPr>
                <w:rFonts w:ascii="仿宋" w:eastAsia="仿宋" w:hAnsi="仿宋" w:cs="宋体" w:hint="eastAsia"/>
                <w:szCs w:val="21"/>
                <w:lang w:eastAsia="zh-Hans"/>
              </w:rPr>
              <w:t>具有</w:t>
            </w:r>
            <w:r>
              <w:rPr>
                <w:rFonts w:ascii="仿宋" w:eastAsia="仿宋" w:hAnsi="仿宋" w:cs="宋体" w:hint="eastAsia"/>
                <w:szCs w:val="21"/>
              </w:rPr>
              <w:t>移动学习平台相关计算机软件</w:t>
            </w:r>
            <w:r>
              <w:rPr>
                <w:rFonts w:ascii="仿宋" w:eastAsia="仿宋" w:hAnsi="仿宋" w:cs="宋体" w:hint="eastAsia"/>
                <w:szCs w:val="21"/>
                <w:lang w:eastAsia="zh-Hans"/>
              </w:rPr>
              <w:t>著作权登记证书</w:t>
            </w:r>
            <w:r>
              <w:rPr>
                <w:rFonts w:ascii="仿宋" w:eastAsia="仿宋" w:hAnsi="仿宋" w:cs="宋体" w:hint="eastAsia"/>
                <w:szCs w:val="21"/>
              </w:rPr>
              <w:t>，满足该条</w:t>
            </w:r>
            <w:r>
              <w:rPr>
                <w:rFonts w:ascii="仿宋" w:eastAsia="仿宋" w:hAnsi="仿宋" w:cs="宋体" w:hint="eastAsia"/>
                <w:szCs w:val="21"/>
              </w:rPr>
              <w:lastRenderedPageBreak/>
              <w:t>件得1分；</w:t>
            </w:r>
          </w:p>
          <w:p w14:paraId="4BFCE374"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rPr>
              <w:t>（提供有效证书复印件，原件备查，否则不计分）</w:t>
            </w:r>
          </w:p>
        </w:tc>
        <w:tc>
          <w:tcPr>
            <w:tcW w:w="395" w:type="pct"/>
            <w:tcBorders>
              <w:left w:val="single" w:sz="8" w:space="0" w:color="auto"/>
              <w:right w:val="single" w:sz="8" w:space="0" w:color="auto"/>
            </w:tcBorders>
            <w:vAlign w:val="center"/>
          </w:tcPr>
          <w:p w14:paraId="3FAEA8B7" w14:textId="77777777" w:rsidR="00C36BC1" w:rsidRDefault="00E90414">
            <w:pPr>
              <w:widowControl/>
              <w:jc w:val="center"/>
              <w:rPr>
                <w:rFonts w:ascii="仿宋" w:eastAsia="仿宋" w:hAnsi="仿宋" w:cs="宋体"/>
                <w:szCs w:val="21"/>
              </w:rPr>
            </w:pPr>
            <w:r>
              <w:rPr>
                <w:rFonts w:ascii="仿宋" w:eastAsia="仿宋" w:hAnsi="仿宋" w:cs="宋体" w:hint="eastAsia"/>
                <w:szCs w:val="21"/>
              </w:rPr>
              <w:lastRenderedPageBreak/>
              <w:t>4</w:t>
            </w:r>
          </w:p>
        </w:tc>
      </w:tr>
      <w:tr w:rsidR="00C36BC1" w14:paraId="7502C85F" w14:textId="77777777">
        <w:trPr>
          <w:trHeight w:val="20"/>
          <w:jc w:val="center"/>
        </w:trPr>
        <w:tc>
          <w:tcPr>
            <w:tcW w:w="484" w:type="pct"/>
            <w:vMerge/>
            <w:tcBorders>
              <w:left w:val="single" w:sz="8" w:space="0" w:color="auto"/>
              <w:bottom w:val="single" w:sz="8" w:space="0" w:color="auto"/>
              <w:right w:val="single" w:sz="8" w:space="0" w:color="auto"/>
            </w:tcBorders>
            <w:vAlign w:val="center"/>
          </w:tcPr>
          <w:p w14:paraId="3CB8B7ED" w14:textId="77777777" w:rsidR="00C36BC1" w:rsidRDefault="00C36BC1">
            <w:pPr>
              <w:adjustRightInd w:val="0"/>
              <w:spacing w:beforeLines="50" w:before="120" w:afterLines="50" w:after="120"/>
              <w:textAlignment w:val="baseline"/>
              <w:rPr>
                <w:rFonts w:ascii="仿宋" w:eastAsia="仿宋" w:hAnsi="仿宋" w:cs="宋体"/>
                <w:szCs w:val="21"/>
              </w:rPr>
            </w:pPr>
          </w:p>
        </w:tc>
        <w:tc>
          <w:tcPr>
            <w:tcW w:w="585" w:type="pct"/>
            <w:tcBorders>
              <w:left w:val="single" w:sz="8" w:space="0" w:color="auto"/>
              <w:right w:val="single" w:sz="8" w:space="0" w:color="auto"/>
            </w:tcBorders>
            <w:vAlign w:val="center"/>
          </w:tcPr>
          <w:p w14:paraId="1574E6BA"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rPr>
              <w:t>售后服务方案</w:t>
            </w:r>
          </w:p>
        </w:tc>
        <w:tc>
          <w:tcPr>
            <w:tcW w:w="3534" w:type="pct"/>
            <w:tcBorders>
              <w:left w:val="single" w:sz="8" w:space="0" w:color="auto"/>
              <w:bottom w:val="single" w:sz="8" w:space="0" w:color="auto"/>
              <w:right w:val="single" w:sz="8" w:space="0" w:color="auto"/>
            </w:tcBorders>
            <w:vAlign w:val="center"/>
          </w:tcPr>
          <w:p w14:paraId="40C42910" w14:textId="77777777" w:rsidR="00C36BC1" w:rsidRDefault="00E90414">
            <w:pPr>
              <w:adjustRightInd w:val="0"/>
              <w:spacing w:beforeLines="50" w:before="120" w:afterLines="50" w:after="120"/>
              <w:ind w:left="315" w:hangingChars="150" w:hanging="315"/>
              <w:textAlignment w:val="baseline"/>
              <w:rPr>
                <w:rFonts w:ascii="仿宋" w:eastAsia="仿宋" w:hAnsi="仿宋" w:cs="宋体"/>
                <w:szCs w:val="21"/>
                <w:lang w:eastAsia="zh-Hans"/>
              </w:rPr>
            </w:pPr>
            <w:r>
              <w:rPr>
                <w:rFonts w:ascii="仿宋" w:eastAsia="仿宋" w:hAnsi="仿宋" w:cs="宋体" w:hint="eastAsia"/>
                <w:szCs w:val="21"/>
                <w:lang w:eastAsia="zh-Hans"/>
              </w:rPr>
              <w:t>评标委员会根据投标人提供的服务方案进行评分。</w:t>
            </w:r>
          </w:p>
          <w:p w14:paraId="40682D32" w14:textId="77777777" w:rsidR="00C36BC1" w:rsidRDefault="00E90414">
            <w:pPr>
              <w:adjustRightInd w:val="0"/>
              <w:spacing w:beforeLines="50" w:before="120" w:afterLines="50" w:after="120"/>
              <w:ind w:left="315" w:hangingChars="150" w:hanging="315"/>
              <w:textAlignment w:val="baseline"/>
              <w:rPr>
                <w:rFonts w:ascii="仿宋" w:eastAsia="仿宋" w:hAnsi="仿宋" w:cs="宋体"/>
                <w:szCs w:val="21"/>
                <w:lang w:eastAsia="zh-Hans"/>
              </w:rPr>
            </w:pPr>
            <w:r>
              <w:rPr>
                <w:rFonts w:ascii="仿宋" w:eastAsia="仿宋" w:hAnsi="仿宋" w:cs="宋体" w:hint="eastAsia"/>
                <w:szCs w:val="21"/>
                <w:lang w:eastAsia="zh-Hans"/>
              </w:rPr>
              <w:t>1、优秀标准：投标人提供的售后服务方案、售后服务承诺、售后培训、提供4名售后保障技术人员，层次清晰，针对性强，能充分满足招标人需求得</w:t>
            </w:r>
            <w:r>
              <w:rPr>
                <w:rFonts w:ascii="仿宋" w:eastAsia="仿宋" w:hAnsi="仿宋" w:cs="宋体" w:hint="eastAsia"/>
                <w:szCs w:val="21"/>
              </w:rPr>
              <w:t>8</w:t>
            </w:r>
            <w:r>
              <w:rPr>
                <w:rFonts w:ascii="仿宋" w:eastAsia="仿宋" w:hAnsi="仿宋" w:cs="宋体" w:hint="eastAsia"/>
                <w:szCs w:val="21"/>
                <w:lang w:eastAsia="zh-Hans"/>
              </w:rPr>
              <w:t>分；</w:t>
            </w:r>
          </w:p>
          <w:p w14:paraId="779A9D98" w14:textId="77777777" w:rsidR="00C36BC1" w:rsidRDefault="00E90414">
            <w:pPr>
              <w:adjustRightInd w:val="0"/>
              <w:spacing w:beforeLines="50" w:before="120" w:afterLines="50" w:after="120"/>
              <w:ind w:left="315" w:hangingChars="150" w:hanging="315"/>
              <w:textAlignment w:val="baseline"/>
              <w:rPr>
                <w:rFonts w:ascii="仿宋" w:eastAsia="仿宋" w:hAnsi="仿宋" w:cs="宋体"/>
                <w:szCs w:val="21"/>
                <w:lang w:eastAsia="zh-Hans"/>
              </w:rPr>
            </w:pPr>
            <w:r>
              <w:rPr>
                <w:rFonts w:ascii="仿宋" w:eastAsia="仿宋" w:hAnsi="仿宋" w:cs="宋体" w:hint="eastAsia"/>
                <w:szCs w:val="21"/>
                <w:lang w:eastAsia="zh-Hans"/>
              </w:rPr>
              <w:t>2、良好标准：投标人提供的售后服务方案、售后服务承诺、售后培训合理，提供2名售后保障技术人员，基本满足招标人需求得</w:t>
            </w:r>
            <w:r>
              <w:rPr>
                <w:rFonts w:ascii="仿宋" w:eastAsia="仿宋" w:hAnsi="仿宋" w:cs="宋体" w:hint="eastAsia"/>
                <w:szCs w:val="21"/>
              </w:rPr>
              <w:t>5</w:t>
            </w:r>
            <w:r>
              <w:rPr>
                <w:rFonts w:ascii="仿宋" w:eastAsia="仿宋" w:hAnsi="仿宋" w:cs="宋体" w:hint="eastAsia"/>
                <w:szCs w:val="21"/>
                <w:lang w:eastAsia="zh-Hans"/>
              </w:rPr>
              <w:t>分；</w:t>
            </w:r>
          </w:p>
          <w:p w14:paraId="019CC689" w14:textId="77777777" w:rsidR="00C36BC1" w:rsidRDefault="00E90414">
            <w:pPr>
              <w:adjustRightInd w:val="0"/>
              <w:spacing w:beforeLines="50" w:before="120" w:afterLines="50" w:after="120"/>
              <w:ind w:left="315" w:hangingChars="150" w:hanging="315"/>
              <w:textAlignment w:val="baseline"/>
              <w:rPr>
                <w:rFonts w:ascii="仿宋" w:eastAsia="仿宋" w:hAnsi="仿宋" w:cs="宋体"/>
                <w:szCs w:val="21"/>
                <w:lang w:eastAsia="zh-Hans"/>
              </w:rPr>
            </w:pPr>
            <w:r>
              <w:rPr>
                <w:rFonts w:ascii="仿宋" w:eastAsia="仿宋" w:hAnsi="仿宋" w:cs="宋体" w:hint="eastAsia"/>
                <w:szCs w:val="21"/>
                <w:lang w:eastAsia="zh-Hans"/>
              </w:rPr>
              <w:t>3、一般标准：投标人提供的售后服务方案、售后服务承诺、售后培训一般，提供1名售后保障技术人员，勉强或部分满足招标文件要求得</w:t>
            </w:r>
            <w:r>
              <w:rPr>
                <w:rFonts w:ascii="仿宋" w:eastAsia="仿宋" w:hAnsi="仿宋" w:cs="宋体" w:hint="eastAsia"/>
                <w:szCs w:val="21"/>
              </w:rPr>
              <w:t>2</w:t>
            </w:r>
            <w:r>
              <w:rPr>
                <w:rFonts w:ascii="仿宋" w:eastAsia="仿宋" w:hAnsi="仿宋" w:cs="宋体" w:hint="eastAsia"/>
                <w:szCs w:val="21"/>
                <w:lang w:eastAsia="zh-Hans"/>
              </w:rPr>
              <w:t>分。</w:t>
            </w:r>
          </w:p>
          <w:p w14:paraId="7679220D"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lang w:eastAsia="zh-Hans"/>
              </w:rPr>
              <w:t>4、无法提供售后服务方案或完全不满足标准的得0分。</w:t>
            </w:r>
          </w:p>
        </w:tc>
        <w:tc>
          <w:tcPr>
            <w:tcW w:w="395" w:type="pct"/>
            <w:tcBorders>
              <w:left w:val="single" w:sz="8" w:space="0" w:color="auto"/>
              <w:right w:val="single" w:sz="8" w:space="0" w:color="auto"/>
            </w:tcBorders>
            <w:vAlign w:val="center"/>
          </w:tcPr>
          <w:p w14:paraId="201C33FA"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rPr>
              <w:t>8</w:t>
            </w:r>
          </w:p>
        </w:tc>
      </w:tr>
      <w:tr w:rsidR="00C36BC1" w14:paraId="1A5707F5" w14:textId="77777777">
        <w:trPr>
          <w:trHeight w:val="20"/>
          <w:jc w:val="center"/>
        </w:trPr>
        <w:tc>
          <w:tcPr>
            <w:tcW w:w="484" w:type="pct"/>
            <w:vMerge/>
            <w:tcBorders>
              <w:left w:val="single" w:sz="8" w:space="0" w:color="auto"/>
              <w:bottom w:val="single" w:sz="8" w:space="0" w:color="auto"/>
              <w:right w:val="single" w:sz="8" w:space="0" w:color="auto"/>
            </w:tcBorders>
            <w:vAlign w:val="center"/>
          </w:tcPr>
          <w:p w14:paraId="06CDDA74" w14:textId="77777777" w:rsidR="00C36BC1" w:rsidRDefault="00C36BC1">
            <w:pPr>
              <w:adjustRightInd w:val="0"/>
              <w:spacing w:beforeLines="50" w:before="120" w:afterLines="50" w:after="120"/>
              <w:textAlignment w:val="baseline"/>
              <w:rPr>
                <w:rFonts w:ascii="仿宋" w:eastAsia="仿宋" w:hAnsi="仿宋" w:cs="宋体"/>
                <w:szCs w:val="21"/>
              </w:rPr>
            </w:pPr>
          </w:p>
        </w:tc>
        <w:tc>
          <w:tcPr>
            <w:tcW w:w="585" w:type="pct"/>
            <w:tcBorders>
              <w:left w:val="single" w:sz="8" w:space="0" w:color="auto"/>
              <w:right w:val="single" w:sz="8" w:space="0" w:color="auto"/>
            </w:tcBorders>
            <w:vAlign w:val="center"/>
          </w:tcPr>
          <w:p w14:paraId="22424406"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rPr>
              <w:t>本地服务保障</w:t>
            </w:r>
          </w:p>
        </w:tc>
        <w:tc>
          <w:tcPr>
            <w:tcW w:w="3534" w:type="pct"/>
            <w:tcBorders>
              <w:left w:val="single" w:sz="8" w:space="0" w:color="auto"/>
              <w:bottom w:val="single" w:sz="8" w:space="0" w:color="auto"/>
              <w:right w:val="single" w:sz="8" w:space="0" w:color="auto"/>
            </w:tcBorders>
            <w:vAlign w:val="center"/>
          </w:tcPr>
          <w:p w14:paraId="63385047"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rPr>
              <w:t>供应商本地化售后服务保障：提供本地2名技术服务人员劳动合同且连续缴纳</w:t>
            </w:r>
            <w:proofErr w:type="gramStart"/>
            <w:r>
              <w:rPr>
                <w:rFonts w:ascii="仿宋" w:eastAsia="仿宋" w:hAnsi="仿宋" w:cs="宋体" w:hint="eastAsia"/>
                <w:szCs w:val="21"/>
              </w:rPr>
              <w:t>社保证明</w:t>
            </w:r>
            <w:proofErr w:type="gramEnd"/>
            <w:r>
              <w:rPr>
                <w:rFonts w:ascii="仿宋" w:eastAsia="仿宋" w:hAnsi="仿宋" w:cs="宋体" w:hint="eastAsia"/>
                <w:szCs w:val="21"/>
              </w:rPr>
              <w:t>原件，</w:t>
            </w:r>
            <w:proofErr w:type="gramStart"/>
            <w:r>
              <w:rPr>
                <w:rFonts w:ascii="仿宋" w:eastAsia="仿宋" w:hAnsi="仿宋" w:cs="宋体" w:hint="eastAsia"/>
                <w:szCs w:val="21"/>
              </w:rPr>
              <w:t>得基础分</w:t>
            </w:r>
            <w:proofErr w:type="gramEnd"/>
            <w:r>
              <w:rPr>
                <w:rFonts w:ascii="仿宋" w:eastAsia="仿宋" w:hAnsi="仿宋" w:cs="宋体" w:hint="eastAsia"/>
                <w:szCs w:val="21"/>
              </w:rPr>
              <w:t>1分；每多提供一名，加1分，最高加2分；不提供不得分。</w:t>
            </w:r>
          </w:p>
        </w:tc>
        <w:tc>
          <w:tcPr>
            <w:tcW w:w="395" w:type="pct"/>
            <w:tcBorders>
              <w:left w:val="single" w:sz="8" w:space="0" w:color="auto"/>
              <w:right w:val="single" w:sz="8" w:space="0" w:color="auto"/>
            </w:tcBorders>
            <w:vAlign w:val="center"/>
          </w:tcPr>
          <w:p w14:paraId="026C932E" w14:textId="77777777" w:rsidR="00C36BC1" w:rsidRDefault="00E90414">
            <w:pPr>
              <w:adjustRightInd w:val="0"/>
              <w:spacing w:beforeLines="50" w:before="120" w:afterLines="50" w:after="120"/>
              <w:textAlignment w:val="baseline"/>
              <w:rPr>
                <w:rFonts w:ascii="仿宋" w:eastAsia="仿宋" w:hAnsi="仿宋" w:cs="宋体"/>
                <w:szCs w:val="21"/>
              </w:rPr>
            </w:pPr>
            <w:r>
              <w:rPr>
                <w:rFonts w:ascii="仿宋" w:eastAsia="仿宋" w:hAnsi="仿宋" w:cs="宋体" w:hint="eastAsia"/>
                <w:szCs w:val="21"/>
              </w:rPr>
              <w:t>3</w:t>
            </w:r>
          </w:p>
        </w:tc>
      </w:tr>
      <w:tr w:rsidR="00C36BC1" w14:paraId="512E36D2" w14:textId="77777777">
        <w:trPr>
          <w:trHeight w:val="20"/>
          <w:jc w:val="center"/>
        </w:trPr>
        <w:tc>
          <w:tcPr>
            <w:tcW w:w="484" w:type="pct"/>
            <w:tcBorders>
              <w:top w:val="single" w:sz="8" w:space="0" w:color="auto"/>
              <w:left w:val="single" w:sz="8" w:space="0" w:color="auto"/>
              <w:bottom w:val="single" w:sz="8" w:space="0" w:color="auto"/>
              <w:right w:val="single" w:sz="8" w:space="0" w:color="auto"/>
            </w:tcBorders>
            <w:vAlign w:val="center"/>
          </w:tcPr>
          <w:p w14:paraId="17D8F6FC"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合  计</w:t>
            </w:r>
          </w:p>
        </w:tc>
        <w:tc>
          <w:tcPr>
            <w:tcW w:w="585" w:type="pct"/>
            <w:tcBorders>
              <w:top w:val="single" w:sz="8" w:space="0" w:color="auto"/>
              <w:left w:val="single" w:sz="8" w:space="0" w:color="auto"/>
              <w:bottom w:val="single" w:sz="8" w:space="0" w:color="auto"/>
              <w:right w:val="single" w:sz="8" w:space="0" w:color="auto"/>
            </w:tcBorders>
            <w:vAlign w:val="center"/>
          </w:tcPr>
          <w:p w14:paraId="7987D5C5"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总分</w:t>
            </w:r>
          </w:p>
        </w:tc>
        <w:tc>
          <w:tcPr>
            <w:tcW w:w="3534" w:type="pct"/>
            <w:tcBorders>
              <w:top w:val="single" w:sz="8" w:space="0" w:color="auto"/>
              <w:left w:val="single" w:sz="8" w:space="0" w:color="auto"/>
              <w:bottom w:val="single" w:sz="8" w:space="0" w:color="auto"/>
              <w:right w:val="single" w:sz="8" w:space="0" w:color="auto"/>
            </w:tcBorders>
            <w:vAlign w:val="center"/>
          </w:tcPr>
          <w:p w14:paraId="6B20D78E"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395" w:type="pct"/>
            <w:tcBorders>
              <w:top w:val="single" w:sz="8" w:space="0" w:color="auto"/>
              <w:left w:val="single" w:sz="8" w:space="0" w:color="auto"/>
              <w:bottom w:val="single" w:sz="8" w:space="0" w:color="auto"/>
              <w:right w:val="single" w:sz="8" w:space="0" w:color="auto"/>
            </w:tcBorders>
            <w:vAlign w:val="center"/>
          </w:tcPr>
          <w:p w14:paraId="65FA5F7D" w14:textId="77777777" w:rsidR="00C36BC1" w:rsidRDefault="00E90414">
            <w:pPr>
              <w:widowControl/>
              <w:jc w:val="center"/>
              <w:rPr>
                <w:rFonts w:ascii="仿宋" w:eastAsia="仿宋" w:hAnsi="仿宋" w:cs="宋体"/>
                <w:kern w:val="0"/>
                <w:szCs w:val="21"/>
              </w:rPr>
            </w:pPr>
            <w:r>
              <w:rPr>
                <w:rFonts w:ascii="仿宋" w:eastAsia="仿宋" w:hAnsi="仿宋" w:cs="宋体" w:hint="eastAsia"/>
                <w:kern w:val="0"/>
                <w:szCs w:val="21"/>
              </w:rPr>
              <w:fldChar w:fldCharType="begin"/>
            </w:r>
            <w:r>
              <w:rPr>
                <w:rFonts w:ascii="仿宋" w:eastAsia="仿宋" w:hAnsi="仿宋" w:cs="宋体" w:hint="eastAsia"/>
                <w:kern w:val="0"/>
                <w:szCs w:val="21"/>
              </w:rPr>
              <w:instrText xml:space="preserve"> =SUM(ABOVE) </w:instrText>
            </w:r>
            <w:r>
              <w:rPr>
                <w:rFonts w:ascii="仿宋" w:eastAsia="仿宋" w:hAnsi="仿宋" w:cs="宋体" w:hint="eastAsia"/>
                <w:kern w:val="0"/>
                <w:szCs w:val="21"/>
              </w:rPr>
              <w:fldChar w:fldCharType="separate"/>
            </w:r>
            <w:r>
              <w:rPr>
                <w:rFonts w:ascii="仿宋" w:eastAsia="仿宋" w:hAnsi="仿宋" w:cs="宋体" w:hint="eastAsia"/>
                <w:kern w:val="0"/>
                <w:szCs w:val="21"/>
              </w:rPr>
              <w:t>100</w:t>
            </w:r>
            <w:r>
              <w:rPr>
                <w:rFonts w:ascii="仿宋" w:eastAsia="仿宋" w:hAnsi="仿宋" w:cs="宋体" w:hint="eastAsia"/>
                <w:kern w:val="0"/>
                <w:szCs w:val="21"/>
              </w:rPr>
              <w:fldChar w:fldCharType="end"/>
            </w:r>
            <w:r>
              <w:rPr>
                <w:rFonts w:ascii="仿宋" w:eastAsia="仿宋" w:hAnsi="仿宋" w:cs="宋体" w:hint="eastAsia"/>
                <w:kern w:val="0"/>
                <w:szCs w:val="21"/>
              </w:rPr>
              <w:t xml:space="preserve">　</w:t>
            </w:r>
          </w:p>
        </w:tc>
      </w:tr>
    </w:tbl>
    <w:p w14:paraId="74F9EC27" w14:textId="77777777" w:rsidR="00C36BC1" w:rsidRDefault="00C36BC1">
      <w:pPr>
        <w:spacing w:line="360" w:lineRule="exact"/>
        <w:rPr>
          <w:rFonts w:ascii="宋体" w:hAnsi="宋体"/>
          <w:szCs w:val="21"/>
        </w:rPr>
      </w:pPr>
    </w:p>
    <w:p w14:paraId="32E59A84" w14:textId="77777777" w:rsidR="00C36BC1" w:rsidRDefault="00C36BC1">
      <w:pPr>
        <w:spacing w:line="360" w:lineRule="exact"/>
        <w:rPr>
          <w:rFonts w:ascii="宋体" w:hAnsi="宋体"/>
          <w:szCs w:val="21"/>
        </w:rPr>
      </w:pPr>
    </w:p>
    <w:p w14:paraId="2D6587A8" w14:textId="77777777" w:rsidR="00C36BC1" w:rsidRDefault="00C36BC1">
      <w:pPr>
        <w:spacing w:line="360" w:lineRule="exact"/>
        <w:rPr>
          <w:rFonts w:ascii="宋体" w:hAnsi="宋体"/>
          <w:szCs w:val="21"/>
        </w:rPr>
      </w:pPr>
    </w:p>
    <w:p w14:paraId="2B11F95F" w14:textId="77777777" w:rsidR="00C36BC1" w:rsidRDefault="00C36BC1">
      <w:pPr>
        <w:spacing w:line="360" w:lineRule="exact"/>
        <w:rPr>
          <w:rFonts w:ascii="宋体" w:hAnsi="宋体"/>
          <w:szCs w:val="21"/>
        </w:rPr>
      </w:pPr>
    </w:p>
    <w:p w14:paraId="6B9873F9" w14:textId="77777777" w:rsidR="00C36BC1" w:rsidRDefault="00C36BC1">
      <w:pPr>
        <w:spacing w:line="360" w:lineRule="exact"/>
        <w:rPr>
          <w:rFonts w:ascii="宋体" w:hAnsi="宋体"/>
          <w:szCs w:val="21"/>
        </w:rPr>
      </w:pPr>
    </w:p>
    <w:p w14:paraId="52A5F5B7" w14:textId="77777777" w:rsidR="00C36BC1" w:rsidRDefault="00C36BC1">
      <w:pPr>
        <w:spacing w:line="360" w:lineRule="exact"/>
        <w:rPr>
          <w:rFonts w:ascii="宋体" w:hAnsi="宋体"/>
          <w:szCs w:val="21"/>
        </w:rPr>
      </w:pPr>
    </w:p>
    <w:p w14:paraId="43D05ACD" w14:textId="77777777" w:rsidR="00C36BC1" w:rsidRDefault="00C36BC1">
      <w:pPr>
        <w:spacing w:line="360" w:lineRule="exact"/>
        <w:rPr>
          <w:rFonts w:ascii="宋体" w:hAnsi="宋体"/>
          <w:szCs w:val="21"/>
        </w:rPr>
      </w:pPr>
    </w:p>
    <w:p w14:paraId="2B3844D6" w14:textId="77777777" w:rsidR="00C36BC1" w:rsidRDefault="00C36BC1">
      <w:pPr>
        <w:spacing w:line="360" w:lineRule="exact"/>
        <w:rPr>
          <w:rFonts w:ascii="宋体" w:hAnsi="宋体"/>
          <w:szCs w:val="21"/>
        </w:rPr>
      </w:pPr>
    </w:p>
    <w:p w14:paraId="28B5A1D5" w14:textId="77777777" w:rsidR="00C36BC1" w:rsidRDefault="00C36BC1">
      <w:pPr>
        <w:spacing w:line="360" w:lineRule="exact"/>
        <w:rPr>
          <w:rFonts w:ascii="宋体" w:hAnsi="宋体"/>
          <w:szCs w:val="21"/>
        </w:rPr>
      </w:pPr>
    </w:p>
    <w:p w14:paraId="5B0E24EB" w14:textId="77777777" w:rsidR="00C36BC1" w:rsidRDefault="00C36BC1">
      <w:pPr>
        <w:spacing w:line="360" w:lineRule="exact"/>
        <w:rPr>
          <w:rFonts w:ascii="宋体" w:hAnsi="宋体"/>
          <w:szCs w:val="21"/>
        </w:rPr>
      </w:pPr>
    </w:p>
    <w:p w14:paraId="48AB4295" w14:textId="77777777" w:rsidR="00C36BC1" w:rsidRDefault="00C36BC1">
      <w:pPr>
        <w:spacing w:line="360" w:lineRule="exact"/>
        <w:rPr>
          <w:rFonts w:ascii="宋体" w:hAnsi="宋体"/>
          <w:szCs w:val="21"/>
        </w:rPr>
      </w:pPr>
    </w:p>
    <w:p w14:paraId="6D262797" w14:textId="77777777" w:rsidR="00C36BC1" w:rsidRDefault="00C36BC1">
      <w:pPr>
        <w:spacing w:line="360" w:lineRule="exact"/>
        <w:rPr>
          <w:rFonts w:ascii="宋体" w:hAnsi="宋体"/>
          <w:szCs w:val="21"/>
        </w:rPr>
      </w:pPr>
    </w:p>
    <w:p w14:paraId="6BC9C769" w14:textId="77777777" w:rsidR="00C36BC1" w:rsidRDefault="00C36BC1">
      <w:pPr>
        <w:spacing w:line="360" w:lineRule="exact"/>
        <w:rPr>
          <w:rFonts w:ascii="宋体" w:hAnsi="宋体"/>
          <w:szCs w:val="21"/>
        </w:rPr>
      </w:pPr>
    </w:p>
    <w:p w14:paraId="36F3F537" w14:textId="77777777" w:rsidR="00C36BC1" w:rsidRDefault="00C36BC1">
      <w:pPr>
        <w:spacing w:line="360" w:lineRule="exact"/>
        <w:rPr>
          <w:rFonts w:ascii="宋体" w:hAnsi="宋体"/>
          <w:szCs w:val="21"/>
        </w:rPr>
      </w:pPr>
    </w:p>
    <w:p w14:paraId="48131260" w14:textId="77777777" w:rsidR="00C36BC1" w:rsidRDefault="00C36BC1">
      <w:pPr>
        <w:spacing w:line="360" w:lineRule="exact"/>
        <w:rPr>
          <w:rFonts w:ascii="宋体" w:hAnsi="宋体"/>
          <w:szCs w:val="21"/>
        </w:rPr>
      </w:pPr>
    </w:p>
    <w:p w14:paraId="1EB4CD16" w14:textId="77777777" w:rsidR="00C36BC1" w:rsidRDefault="00C36BC1">
      <w:pPr>
        <w:spacing w:line="360" w:lineRule="exact"/>
        <w:rPr>
          <w:rFonts w:ascii="宋体" w:hAnsi="宋体"/>
          <w:szCs w:val="21"/>
        </w:rPr>
      </w:pPr>
    </w:p>
    <w:p w14:paraId="192C812A" w14:textId="77777777" w:rsidR="00C36BC1" w:rsidRDefault="00C36BC1">
      <w:pPr>
        <w:spacing w:line="360" w:lineRule="exact"/>
        <w:rPr>
          <w:rFonts w:ascii="宋体" w:hAnsi="宋体"/>
          <w:szCs w:val="21"/>
        </w:rPr>
      </w:pPr>
    </w:p>
    <w:p w14:paraId="5B63D643" w14:textId="77777777" w:rsidR="00C36BC1" w:rsidRDefault="00C36BC1">
      <w:pPr>
        <w:spacing w:line="360" w:lineRule="exact"/>
        <w:rPr>
          <w:rFonts w:ascii="宋体" w:hAnsi="宋体"/>
          <w:szCs w:val="21"/>
        </w:rPr>
      </w:pPr>
    </w:p>
    <w:p w14:paraId="1BC71598" w14:textId="77777777" w:rsidR="00EC6B86" w:rsidRDefault="00EC6B86">
      <w:pPr>
        <w:spacing w:line="360" w:lineRule="exact"/>
        <w:rPr>
          <w:rFonts w:ascii="宋体" w:hAnsi="宋体"/>
          <w:szCs w:val="21"/>
        </w:rPr>
      </w:pPr>
    </w:p>
    <w:p w14:paraId="3F9425BC" w14:textId="77777777" w:rsidR="00EC6B86" w:rsidRDefault="00EC6B86">
      <w:pPr>
        <w:spacing w:line="360" w:lineRule="exact"/>
        <w:rPr>
          <w:rFonts w:ascii="宋体" w:hAnsi="宋体"/>
          <w:szCs w:val="21"/>
        </w:rPr>
      </w:pPr>
    </w:p>
    <w:p w14:paraId="201FB669" w14:textId="77777777" w:rsidR="00C36BC1" w:rsidRDefault="00C36BC1">
      <w:pPr>
        <w:spacing w:line="360" w:lineRule="exact"/>
        <w:rPr>
          <w:rFonts w:ascii="宋体" w:hAnsi="宋体"/>
          <w:szCs w:val="21"/>
        </w:rPr>
      </w:pPr>
    </w:p>
    <w:p w14:paraId="7BA5AD76" w14:textId="77777777" w:rsidR="00C36BC1" w:rsidRDefault="00C36BC1">
      <w:pPr>
        <w:spacing w:line="360" w:lineRule="exact"/>
        <w:rPr>
          <w:rFonts w:ascii="宋体" w:hAnsi="宋体"/>
          <w:szCs w:val="21"/>
        </w:rPr>
      </w:pPr>
    </w:p>
    <w:p w14:paraId="1DFC8779" w14:textId="77777777" w:rsidR="00C36BC1" w:rsidRDefault="00E90414">
      <w:pPr>
        <w:spacing w:line="240" w:lineRule="exact"/>
        <w:rPr>
          <w:rFonts w:ascii="宋体" w:hAnsi="宋体" w:cs="Lucida Sans Unicode"/>
          <w:sz w:val="24"/>
        </w:rPr>
      </w:pPr>
      <w:r>
        <w:rPr>
          <w:rFonts w:ascii="宋体" w:hAnsi="宋体" w:cs="Lucida Sans Unicode" w:hint="eastAsia"/>
          <w:sz w:val="24"/>
        </w:rPr>
        <w:t>采购文件附件1</w:t>
      </w:r>
    </w:p>
    <w:p w14:paraId="7BE5ED51" w14:textId="77777777" w:rsidR="00C36BC1" w:rsidRDefault="00E90414">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14:paraId="3ECE3DC1"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0923DC60" w14:textId="77777777" w:rsidR="00C36BC1" w:rsidRDefault="00E9041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3FC9F863" w14:textId="77777777" w:rsidR="00C36BC1" w:rsidRDefault="00E90414">
      <w:pPr>
        <w:pStyle w:val="1"/>
        <w:numPr>
          <w:ilvl w:val="0"/>
          <w:numId w:val="0"/>
        </w:numPr>
        <w:spacing w:line="360" w:lineRule="auto"/>
        <w:ind w:leftChars="227" w:left="477"/>
        <w:rPr>
          <w:b/>
          <w:sz w:val="24"/>
          <w:szCs w:val="24"/>
        </w:rPr>
      </w:pPr>
      <w:r>
        <w:rPr>
          <w:rFonts w:hint="eastAsia"/>
          <w:b/>
          <w:sz w:val="24"/>
          <w:szCs w:val="24"/>
        </w:rPr>
        <w:t>2.定义：</w:t>
      </w:r>
    </w:p>
    <w:p w14:paraId="424AB991" w14:textId="77777777" w:rsidR="00C36BC1" w:rsidRDefault="00E90414">
      <w:pPr>
        <w:spacing w:line="360" w:lineRule="auto"/>
        <w:ind w:firstLineChars="200" w:firstLine="480"/>
        <w:rPr>
          <w:rFonts w:ascii="宋体" w:hAnsi="宋体"/>
          <w:sz w:val="24"/>
        </w:rPr>
      </w:pPr>
      <w:r>
        <w:rPr>
          <w:rFonts w:ascii="宋体" w:hAnsi="宋体" w:hint="eastAsia"/>
          <w:sz w:val="24"/>
        </w:rPr>
        <w:t>2.1 “采购人”：指辽宁城市建设职业技术学院 。</w:t>
      </w:r>
    </w:p>
    <w:p w14:paraId="47BDD414" w14:textId="77777777" w:rsidR="00C36BC1" w:rsidRDefault="00E90414">
      <w:pPr>
        <w:spacing w:line="360" w:lineRule="auto"/>
        <w:ind w:firstLineChars="200" w:firstLine="480"/>
        <w:rPr>
          <w:rFonts w:ascii="宋体" w:hAnsi="宋体"/>
          <w:b/>
          <w:sz w:val="24"/>
        </w:rPr>
      </w:pPr>
      <w:r>
        <w:rPr>
          <w:rFonts w:ascii="宋体" w:hAnsi="宋体" w:hint="eastAsia"/>
          <w:sz w:val="24"/>
        </w:rPr>
        <w:t>2.2 “采购单位”指采购文件中所述所有货物、服务及工程的需方。</w:t>
      </w:r>
    </w:p>
    <w:p w14:paraId="587DEC64" w14:textId="77777777" w:rsidR="00C36BC1" w:rsidRDefault="00E90414">
      <w:pPr>
        <w:spacing w:line="360" w:lineRule="auto"/>
        <w:ind w:firstLineChars="196" w:firstLine="470"/>
        <w:rPr>
          <w:rFonts w:ascii="宋体" w:hAnsi="宋体"/>
          <w:sz w:val="24"/>
        </w:rPr>
      </w:pPr>
      <w:r>
        <w:rPr>
          <w:rFonts w:ascii="宋体" w:hAnsi="宋体" w:hint="eastAsia"/>
          <w:sz w:val="24"/>
        </w:rPr>
        <w:t>2.3 “采购货物、服务及工程”指采购文件中所述所有货物、服务及工程内容。</w:t>
      </w:r>
    </w:p>
    <w:p w14:paraId="71E28C18" w14:textId="77777777" w:rsidR="00C36BC1" w:rsidRDefault="00E90414">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14:paraId="1B2577C5" w14:textId="77777777" w:rsidR="00C36BC1" w:rsidRDefault="00E90414">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14:paraId="07708E92" w14:textId="77777777" w:rsidR="00C36BC1" w:rsidRDefault="00E90414">
      <w:pPr>
        <w:spacing w:line="360" w:lineRule="auto"/>
        <w:ind w:firstLineChars="200" w:firstLine="482"/>
        <w:rPr>
          <w:rFonts w:ascii="宋体" w:hAnsi="宋体"/>
          <w:b/>
          <w:sz w:val="24"/>
        </w:rPr>
      </w:pPr>
      <w:r>
        <w:rPr>
          <w:rFonts w:ascii="宋体" w:hAnsi="宋体" w:hint="eastAsia"/>
          <w:b/>
          <w:sz w:val="24"/>
        </w:rPr>
        <w:t>3.合格投标人的资格条件</w:t>
      </w:r>
    </w:p>
    <w:p w14:paraId="041A2DE4" w14:textId="77777777" w:rsidR="00C36BC1" w:rsidRDefault="00E9041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7B5F35CD" w14:textId="77777777" w:rsidR="00C36BC1" w:rsidRDefault="00E90414">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14:paraId="0E9FFF99" w14:textId="77777777" w:rsidR="00C36BC1" w:rsidRDefault="00E9041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2B1D4974" w14:textId="77777777" w:rsidR="00C36BC1" w:rsidRDefault="00E9041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14:paraId="1D97BBD0" w14:textId="77777777" w:rsidR="00C36BC1" w:rsidRDefault="00E9041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610CD7C7" w14:textId="77777777" w:rsidR="00C36BC1" w:rsidRDefault="00E9041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14:paraId="44BED67E" w14:textId="77777777" w:rsidR="00C36BC1" w:rsidRDefault="00E90414">
      <w:pPr>
        <w:spacing w:line="360" w:lineRule="auto"/>
        <w:ind w:firstLineChars="200" w:firstLine="482"/>
        <w:rPr>
          <w:rFonts w:ascii="宋体" w:hAnsi="宋体"/>
          <w:b/>
          <w:sz w:val="24"/>
        </w:rPr>
      </w:pPr>
      <w:r>
        <w:rPr>
          <w:rFonts w:ascii="宋体" w:hAnsi="宋体" w:hint="eastAsia"/>
          <w:b/>
          <w:sz w:val="24"/>
        </w:rPr>
        <w:t>4.货物及伴随服务</w:t>
      </w:r>
    </w:p>
    <w:p w14:paraId="68377A82"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3363CC28"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169BE8D6"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76400619"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6.采购单位授标时更改采购数量的权利</w:t>
      </w:r>
    </w:p>
    <w:p w14:paraId="1136DB4E"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0087FA4F"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7B9A5A4C" w14:textId="77777777" w:rsidR="00C36BC1" w:rsidRDefault="00E9041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6B871F40" w14:textId="77777777" w:rsidR="00C36BC1" w:rsidRDefault="00E9041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14:paraId="39C6D98E" w14:textId="77777777" w:rsidR="00C36BC1" w:rsidRDefault="00E9041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1C94E771" w14:textId="77777777" w:rsidR="00C36BC1" w:rsidRDefault="00E90414">
      <w:pPr>
        <w:ind w:firstLineChars="198" w:firstLine="475"/>
        <w:rPr>
          <w:rFonts w:ascii="宋体" w:hAnsi="宋体" w:cs="Lucida Sans Unicode"/>
          <w:sz w:val="24"/>
        </w:rPr>
      </w:pPr>
      <w:r>
        <w:rPr>
          <w:rFonts w:ascii="宋体" w:hAnsi="宋体" w:cs="Lucida Sans Unicode" w:hint="eastAsia"/>
          <w:sz w:val="24"/>
        </w:rPr>
        <w:t>7.4 在标前答疑会上采购部门可就招标项目的具体要求、使用目的等情况做出简介，投标人可就采购文件是否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14:paraId="177F9F23"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1608C753" w14:textId="77777777" w:rsidR="00C36BC1" w:rsidRDefault="00C36BC1">
      <w:pPr>
        <w:spacing w:line="360" w:lineRule="auto"/>
        <w:ind w:firstLineChars="200" w:firstLine="480"/>
        <w:rPr>
          <w:rFonts w:ascii="宋体" w:hAnsi="宋体" w:cs="Lucida Sans Unicode"/>
          <w:sz w:val="24"/>
        </w:rPr>
      </w:pPr>
    </w:p>
    <w:p w14:paraId="69D38B2C" w14:textId="77777777" w:rsidR="00C36BC1" w:rsidRDefault="00C36BC1">
      <w:pPr>
        <w:spacing w:beforeLines="100" w:before="240" w:afterLines="100" w:after="240"/>
        <w:jc w:val="center"/>
        <w:rPr>
          <w:rFonts w:ascii="宋体" w:hAnsi="宋体"/>
          <w:b/>
          <w:sz w:val="32"/>
          <w:szCs w:val="32"/>
        </w:rPr>
      </w:pPr>
    </w:p>
    <w:p w14:paraId="738F16E2" w14:textId="77777777" w:rsidR="00C36BC1" w:rsidRDefault="00C36BC1">
      <w:pPr>
        <w:spacing w:beforeLines="100" w:before="240" w:afterLines="100" w:after="240"/>
        <w:jc w:val="center"/>
        <w:rPr>
          <w:rFonts w:ascii="宋体" w:hAnsi="宋体"/>
          <w:b/>
          <w:sz w:val="32"/>
          <w:szCs w:val="32"/>
        </w:rPr>
      </w:pPr>
    </w:p>
    <w:p w14:paraId="536DDEA0" w14:textId="77777777" w:rsidR="00C36BC1" w:rsidRDefault="00C36BC1">
      <w:pPr>
        <w:spacing w:beforeLines="100" w:before="240" w:afterLines="100" w:after="240"/>
        <w:jc w:val="center"/>
        <w:rPr>
          <w:rFonts w:ascii="宋体" w:hAnsi="宋体"/>
          <w:b/>
          <w:sz w:val="32"/>
          <w:szCs w:val="32"/>
        </w:rPr>
      </w:pPr>
    </w:p>
    <w:p w14:paraId="39028A26" w14:textId="77777777" w:rsidR="00C36BC1" w:rsidRDefault="00C36BC1">
      <w:pPr>
        <w:spacing w:beforeLines="100" w:before="240" w:afterLines="100" w:after="240"/>
        <w:jc w:val="center"/>
        <w:rPr>
          <w:rFonts w:ascii="宋体" w:hAnsi="宋体"/>
          <w:b/>
          <w:sz w:val="32"/>
          <w:szCs w:val="32"/>
        </w:rPr>
      </w:pPr>
    </w:p>
    <w:p w14:paraId="317AAE78"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二、采购文件</w:t>
      </w:r>
    </w:p>
    <w:p w14:paraId="4A840331"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14:paraId="457B4139"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2481FA0E"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14:paraId="2962B677"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4AFEC2BB"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2A814F0F"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3DC2C51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741010F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2767DF79"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56F4F5A7"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0E80F99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14:paraId="04F2C06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6FCB5CD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67B5C43A"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4335C55A"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00E0F733" w14:textId="77777777" w:rsidR="00C36BC1" w:rsidRDefault="00E90414">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14:paraId="51780969" w14:textId="77777777" w:rsidR="00C36BC1" w:rsidRDefault="00E90414">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050DEF98" w14:textId="77777777" w:rsidR="00C36BC1" w:rsidRDefault="00E90414">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14:paraId="02AD4F1F" w14:textId="77777777" w:rsidR="00C36BC1" w:rsidRDefault="00C36BC1">
      <w:pPr>
        <w:spacing w:line="360" w:lineRule="auto"/>
        <w:ind w:firstLineChars="200" w:firstLine="480"/>
        <w:rPr>
          <w:rFonts w:ascii="宋体" w:hAnsi="宋体" w:cs="Lucida Sans Unicode"/>
          <w:sz w:val="24"/>
        </w:rPr>
      </w:pPr>
    </w:p>
    <w:p w14:paraId="4DC114E1" w14:textId="77777777" w:rsidR="00C36BC1" w:rsidRDefault="00C36BC1">
      <w:pPr>
        <w:spacing w:beforeLines="100" w:before="240" w:afterLines="100" w:after="240"/>
        <w:jc w:val="center"/>
        <w:rPr>
          <w:rFonts w:ascii="宋体" w:hAnsi="宋体"/>
          <w:b/>
          <w:sz w:val="32"/>
          <w:szCs w:val="32"/>
        </w:rPr>
      </w:pPr>
    </w:p>
    <w:p w14:paraId="034AD390" w14:textId="77777777" w:rsidR="00C36BC1" w:rsidRDefault="00C36BC1">
      <w:pPr>
        <w:spacing w:beforeLines="100" w:before="240" w:afterLines="100" w:after="240"/>
        <w:jc w:val="center"/>
        <w:rPr>
          <w:rFonts w:ascii="宋体" w:hAnsi="宋体"/>
          <w:b/>
          <w:sz w:val="32"/>
          <w:szCs w:val="32"/>
        </w:rPr>
      </w:pPr>
    </w:p>
    <w:p w14:paraId="68A2DAEE" w14:textId="77777777" w:rsidR="00C36BC1" w:rsidRDefault="00C36BC1">
      <w:pPr>
        <w:spacing w:beforeLines="100" w:before="240" w:afterLines="100" w:after="240"/>
        <w:jc w:val="center"/>
        <w:rPr>
          <w:rFonts w:ascii="宋体" w:hAnsi="宋体"/>
          <w:b/>
          <w:sz w:val="32"/>
          <w:szCs w:val="32"/>
        </w:rPr>
      </w:pPr>
    </w:p>
    <w:p w14:paraId="4AB5CF54"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三、投标文件</w:t>
      </w:r>
    </w:p>
    <w:p w14:paraId="3BDFA574" w14:textId="77777777" w:rsidR="00C36BC1" w:rsidRDefault="00E90414">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0DDB281D" w14:textId="77777777" w:rsidR="00C36BC1" w:rsidRDefault="00E90414">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2B9E9343" w14:textId="77777777" w:rsidR="00C36BC1" w:rsidRDefault="00E90414">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7D844A0D" w14:textId="77777777" w:rsidR="00C36BC1" w:rsidRDefault="00E9041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5719D752" w14:textId="77777777" w:rsidR="00C36BC1" w:rsidRDefault="00E90414">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156655B5" w14:textId="77777777" w:rsidR="00C36BC1" w:rsidRDefault="00E90414">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11F2D055" w14:textId="77777777" w:rsidR="00C36BC1" w:rsidRDefault="00E90414">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2B2EFC9C" w14:textId="77777777" w:rsidR="00C36BC1" w:rsidRDefault="00E90414">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449DBB32" w14:textId="77777777" w:rsidR="00C36BC1" w:rsidRDefault="00E90414">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722354CA" w14:textId="77777777" w:rsidR="00C36BC1" w:rsidRDefault="00E90414">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5078AB3D"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404E25B1"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1108CBAC"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197A4D32" w14:textId="77777777" w:rsidR="00C36BC1" w:rsidRDefault="00E90414">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03F02420" w14:textId="77777777" w:rsidR="00C36BC1" w:rsidRDefault="00E90414">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14:paraId="2EA69281" w14:textId="77777777" w:rsidR="00C36BC1" w:rsidRDefault="00E90414">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474F1F27" w14:textId="77777777" w:rsidR="00C36BC1" w:rsidRDefault="00E9041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416AEF2A" w14:textId="77777777" w:rsidR="00C36BC1" w:rsidRDefault="00E9041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3E65E97C" w14:textId="77777777" w:rsidR="00C36BC1" w:rsidRDefault="00E9041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66BB21F8" w14:textId="77777777" w:rsidR="00C36BC1" w:rsidRDefault="00E9041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341324D3" w14:textId="77777777" w:rsidR="00C36BC1" w:rsidRDefault="00E9041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5D78848C" w14:textId="77777777" w:rsidR="00C36BC1" w:rsidRDefault="00E9041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7381DD27" w14:textId="77777777" w:rsidR="00C36BC1" w:rsidRDefault="00E9041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580E096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2D8B34A5"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506F6652"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16.证明货物、服务及工程的合格性和符合采购文件规定的文件</w:t>
      </w:r>
    </w:p>
    <w:p w14:paraId="5CB54376"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30E9E062"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1751D34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39228C01"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7D61D3F5"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14:paraId="2D0D56CA"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14:paraId="73C755BA" w14:textId="77777777" w:rsidR="00C36BC1" w:rsidRDefault="00E9041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14:paraId="4130B25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043576B7"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218012E" w14:textId="77777777" w:rsidR="00C36BC1" w:rsidRDefault="00E9041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3DF20C1D" w14:textId="77777777" w:rsidR="00C36BC1" w:rsidRDefault="00E9041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09C79C8A" w14:textId="77777777" w:rsidR="00C36BC1" w:rsidRDefault="00E9041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9CD121B"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14:paraId="5B3C6395"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36C539CD"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47472BD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14:paraId="1068A933"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1A2FCCD1"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36D125C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14:paraId="10A1F698"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307DCF6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14:paraId="658A865F"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21.2采购人可以延长投标截止时间，在这种情况下，采购人和投标人的权利及义务将受到新的截止时间的约束。</w:t>
      </w:r>
    </w:p>
    <w:p w14:paraId="0E51D031"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73ACADEE"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14:paraId="42998443"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1673E179"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769D9E5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17D0897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36353DB8"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14:paraId="338D7FE1" w14:textId="77777777" w:rsidR="00C36BC1" w:rsidRDefault="00C36BC1">
      <w:pPr>
        <w:spacing w:beforeLines="100" w:before="240" w:afterLines="100" w:after="240"/>
        <w:jc w:val="center"/>
        <w:rPr>
          <w:rFonts w:ascii="宋体" w:hAnsi="宋体"/>
          <w:b/>
          <w:sz w:val="32"/>
          <w:szCs w:val="32"/>
        </w:rPr>
      </w:pPr>
    </w:p>
    <w:p w14:paraId="566FB1E1"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五、开标与评审</w:t>
      </w:r>
    </w:p>
    <w:p w14:paraId="1607E819"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14:paraId="485FB503" w14:textId="77777777" w:rsidR="00C36BC1" w:rsidRDefault="00E90414">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Pr>
          <w:rFonts w:ascii="宋体" w:hAnsi="宋体" w:cs="Arial" w:hint="eastAsia"/>
          <w:sz w:val="24"/>
        </w:rPr>
        <w:t>以废标处理</w:t>
      </w:r>
      <w:proofErr w:type="gramEnd"/>
      <w:r>
        <w:rPr>
          <w:rFonts w:ascii="宋体" w:hAnsi="宋体" w:cs="Arial" w:hint="eastAsia"/>
          <w:sz w:val="24"/>
        </w:rPr>
        <w:t>。</w:t>
      </w:r>
    </w:p>
    <w:p w14:paraId="1AB01B32" w14:textId="77777777" w:rsidR="00C36BC1" w:rsidRDefault="00E90414">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14:paraId="710FFE3D" w14:textId="77777777" w:rsidR="00C36BC1" w:rsidRDefault="00E90414">
      <w:pPr>
        <w:rPr>
          <w:rFonts w:ascii="宋体" w:hAnsi="宋体" w:cs="Lucida Sans Unicode"/>
          <w:sz w:val="24"/>
        </w:rPr>
      </w:pPr>
      <w:r>
        <w:rPr>
          <w:rFonts w:ascii="宋体" w:hAnsi="宋体" w:cs="Lucida Sans Unicode" w:hint="eastAsia"/>
          <w:sz w:val="24"/>
        </w:rPr>
        <w:t xml:space="preserve">    24.2.1在采购文件规定的投标截止时间之后投标的；</w:t>
      </w:r>
    </w:p>
    <w:p w14:paraId="0D996964" w14:textId="77777777" w:rsidR="00C36BC1" w:rsidRDefault="00E90414">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14:paraId="516CE54A" w14:textId="77777777" w:rsidR="00C36BC1" w:rsidRDefault="00E90414">
      <w:pPr>
        <w:spacing w:line="500" w:lineRule="exact"/>
        <w:ind w:leftChars="228" w:left="719" w:hangingChars="100" w:hanging="240"/>
        <w:rPr>
          <w:rFonts w:ascii="宋体" w:hAnsi="宋体" w:cs="Lucida Sans Unicode"/>
          <w:sz w:val="24"/>
        </w:rPr>
      </w:pPr>
      <w:r>
        <w:rPr>
          <w:rFonts w:ascii="宋体" w:hAnsi="宋体" w:cs="Lucida Sans Unicode" w:hint="eastAsia"/>
          <w:sz w:val="24"/>
        </w:rPr>
        <w:t>24.3按照投标人单独密封的报价一览表进行唱标，如存在投标人未单独密封报价</w:t>
      </w:r>
      <w:proofErr w:type="gramStart"/>
      <w:r>
        <w:rPr>
          <w:rFonts w:ascii="宋体" w:hAnsi="宋体" w:cs="Lucida Sans Unicode" w:hint="eastAsia"/>
          <w:sz w:val="24"/>
        </w:rPr>
        <w:t>一栏表或</w:t>
      </w:r>
      <w:proofErr w:type="gramEnd"/>
      <w:r>
        <w:rPr>
          <w:rFonts w:ascii="宋体" w:hAnsi="宋体" w:cs="Lucida Sans Unicode" w:hint="eastAsia"/>
          <w:sz w:val="24"/>
        </w:rPr>
        <w:t>单独密封的报价一览表未加盖公章等情况。如存在上述问题的</w:t>
      </w:r>
      <w:proofErr w:type="gramStart"/>
      <w:r>
        <w:rPr>
          <w:rFonts w:ascii="宋体" w:hAnsi="宋体" w:cs="Lucida Sans Unicode" w:hint="eastAsia"/>
          <w:sz w:val="24"/>
        </w:rPr>
        <w:t>供应商证得</w:t>
      </w:r>
      <w:proofErr w:type="gramEnd"/>
      <w:r>
        <w:rPr>
          <w:rFonts w:ascii="宋体" w:hAnsi="宋体" w:cs="Lucida Sans Unicode" w:hint="eastAsia"/>
          <w:sz w:val="24"/>
        </w:rPr>
        <w:t>其他供应商签字同意自己的报价以投标文件中为准时可以正常唱标，否则对存在上述问题的供应商</w:t>
      </w:r>
      <w:proofErr w:type="gramStart"/>
      <w:r>
        <w:rPr>
          <w:rFonts w:ascii="宋体" w:hAnsi="宋体" w:cs="Lucida Sans Unicode" w:hint="eastAsia"/>
          <w:sz w:val="24"/>
        </w:rPr>
        <w:t>按废标处理</w:t>
      </w:r>
      <w:proofErr w:type="gramEnd"/>
      <w:r>
        <w:rPr>
          <w:rFonts w:ascii="宋体" w:hAnsi="宋体" w:cs="Lucida Sans Unicode" w:hint="eastAsia"/>
          <w:sz w:val="24"/>
        </w:rPr>
        <w:t>。</w:t>
      </w:r>
    </w:p>
    <w:p w14:paraId="59A5180E" w14:textId="77777777" w:rsidR="00C36BC1" w:rsidRDefault="00E90414">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14:paraId="2D98B890" w14:textId="77777777" w:rsidR="00C36BC1" w:rsidRDefault="00E90414">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14:paraId="56ED403B" w14:textId="77777777" w:rsidR="00C36BC1" w:rsidRDefault="00E9041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14:paraId="66C6020E" w14:textId="77777777" w:rsidR="00C36BC1" w:rsidRDefault="00E90414">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w:t>
      </w:r>
      <w:r>
        <w:rPr>
          <w:rFonts w:ascii="宋体" w:hAnsi="宋体" w:cs="Lucida Sans Unicode" w:hint="eastAsia"/>
          <w:sz w:val="24"/>
        </w:rPr>
        <w:lastRenderedPageBreak/>
        <w:t>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14:paraId="5549BF22" w14:textId="77777777" w:rsidR="00C36BC1" w:rsidRDefault="00E90414">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09365259"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0401CF6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14:paraId="547DE580"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7CDA45D9"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CB69AAE"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6458E0FF" w14:textId="77777777" w:rsidR="00C36BC1" w:rsidRDefault="00E9041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0BC8408" w14:textId="77777777" w:rsidR="00C36BC1" w:rsidRDefault="00E90414">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14:paraId="1B22083E" w14:textId="77777777" w:rsidR="00C36BC1" w:rsidRDefault="00E9041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03A2E421" w14:textId="77777777" w:rsidR="00C36BC1" w:rsidRDefault="00E9041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1B1682E8" w14:textId="77777777" w:rsidR="00C36BC1" w:rsidRDefault="00E9041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49A8CB9B" w14:textId="77777777" w:rsidR="00C36BC1" w:rsidRDefault="00E9041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6B97E487" w14:textId="77777777" w:rsidR="00C36BC1" w:rsidRDefault="00E90414">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3D270C79" w14:textId="77777777" w:rsidR="00C36BC1" w:rsidRDefault="00E90414">
      <w:pPr>
        <w:adjustRightInd w:val="0"/>
        <w:spacing w:line="360" w:lineRule="auto"/>
        <w:ind w:firstLineChars="199" w:firstLine="478"/>
        <w:textAlignment w:val="baseline"/>
        <w:rPr>
          <w:rFonts w:ascii="宋体" w:hAnsi="宋体"/>
          <w:sz w:val="24"/>
        </w:rPr>
      </w:pPr>
      <w:r>
        <w:rPr>
          <w:rFonts w:ascii="宋体" w:hAnsi="宋体" w:hint="eastAsia"/>
          <w:sz w:val="24"/>
        </w:rPr>
        <w:lastRenderedPageBreak/>
        <w:t>26.3.5在评审过程中，评审小组发现投标供应商有下列表现形式之一的，可以认定属于串通投标的行为，具体表现形式如下：</w:t>
      </w:r>
    </w:p>
    <w:p w14:paraId="1E165A7F" w14:textId="77777777" w:rsidR="00C36BC1" w:rsidRDefault="00E9041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5A9A7A20" w14:textId="77777777" w:rsidR="00C36BC1" w:rsidRDefault="00E9041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14:paraId="734BFC1B" w14:textId="77777777" w:rsidR="00C36BC1" w:rsidRDefault="00E90414">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14:paraId="451399E2" w14:textId="77777777" w:rsidR="00C36BC1" w:rsidRDefault="00E90414">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1C035988" w14:textId="77777777" w:rsidR="00C36BC1" w:rsidRDefault="00E90414">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478E757F" w14:textId="77777777" w:rsidR="00C36BC1" w:rsidRDefault="00E90414">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3F3E60BA" w14:textId="77777777" w:rsidR="00C36BC1" w:rsidRDefault="00E9041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5711A65F" w14:textId="77777777" w:rsidR="00C36BC1" w:rsidRDefault="00E9041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5B286C71" w14:textId="77777777" w:rsidR="00C36BC1" w:rsidRDefault="00E9041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14:paraId="38D51467" w14:textId="77777777" w:rsidR="00C36BC1" w:rsidRDefault="00E9041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617C75BA" w14:textId="77777777" w:rsidR="00C36BC1" w:rsidRDefault="00E90414">
      <w:pPr>
        <w:spacing w:line="360" w:lineRule="auto"/>
        <w:ind w:firstLineChars="217" w:firstLine="523"/>
        <w:rPr>
          <w:rFonts w:ascii="宋体" w:hAnsi="宋体"/>
          <w:b/>
          <w:sz w:val="24"/>
        </w:rPr>
      </w:pPr>
      <w:r>
        <w:rPr>
          <w:rFonts w:ascii="宋体" w:hAnsi="宋体" w:hint="eastAsia"/>
          <w:b/>
          <w:sz w:val="24"/>
        </w:rPr>
        <w:t>27.投标文件的澄清</w:t>
      </w:r>
    </w:p>
    <w:p w14:paraId="7EBD5741" w14:textId="77777777" w:rsidR="00C36BC1" w:rsidRDefault="00E90414">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14:paraId="40C94E07" w14:textId="77777777" w:rsidR="00C36BC1" w:rsidRDefault="00E90414">
      <w:pPr>
        <w:spacing w:line="360" w:lineRule="auto"/>
        <w:ind w:firstLineChars="217" w:firstLine="523"/>
        <w:rPr>
          <w:rFonts w:ascii="宋体" w:hAnsi="宋体"/>
          <w:b/>
          <w:sz w:val="24"/>
        </w:rPr>
      </w:pPr>
      <w:r>
        <w:rPr>
          <w:rFonts w:ascii="宋体" w:hAnsi="宋体" w:hint="eastAsia"/>
          <w:b/>
          <w:sz w:val="24"/>
        </w:rPr>
        <w:t>28.评审方法及评审标准</w:t>
      </w:r>
    </w:p>
    <w:p w14:paraId="05C32E4D" w14:textId="77777777" w:rsidR="00C36BC1" w:rsidRDefault="00E90414">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14:paraId="2BD3E597" w14:textId="77777777" w:rsidR="00C36BC1" w:rsidRDefault="00E90414">
      <w:pPr>
        <w:spacing w:line="400" w:lineRule="exact"/>
        <w:ind w:firstLineChars="217" w:firstLine="521"/>
        <w:rPr>
          <w:rFonts w:ascii="宋体" w:hAnsi="宋体"/>
          <w:kern w:val="0"/>
          <w:sz w:val="24"/>
        </w:rPr>
      </w:pPr>
      <w:r>
        <w:rPr>
          <w:rFonts w:ascii="宋体" w:hAnsi="宋体" w:hint="eastAsia"/>
          <w:sz w:val="24"/>
        </w:rPr>
        <w:lastRenderedPageBreak/>
        <w:t>28.1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14:paraId="7B1B8C5F" w14:textId="77777777" w:rsidR="00C36BC1" w:rsidRDefault="00E90414">
      <w:pPr>
        <w:spacing w:line="400" w:lineRule="exact"/>
        <w:ind w:firstLineChars="217" w:firstLine="521"/>
      </w:pPr>
      <w:r>
        <w:rPr>
          <w:rFonts w:ascii="宋体" w:hAnsi="宋体" w:hint="eastAsia"/>
          <w:sz w:val="24"/>
        </w:rPr>
        <w:t>28.2 综合评分法：</w:t>
      </w:r>
      <w:r>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Pr>
          <w:rFonts w:ascii="宋体" w:hAnsi="宋体" w:hint="eastAsia"/>
          <w:kern w:val="0"/>
          <w:sz w:val="24"/>
        </w:rPr>
        <w:t>且按照</w:t>
      </w:r>
      <w:proofErr w:type="gramEnd"/>
      <w:r>
        <w:rPr>
          <w:rFonts w:ascii="宋体" w:hAnsi="宋体" w:hint="eastAsia"/>
          <w:kern w:val="0"/>
          <w:sz w:val="24"/>
        </w:rPr>
        <w:t>评审因素的量化指标评审得分最高的投标人为排名第一的中标候选人。</w:t>
      </w:r>
    </w:p>
    <w:p w14:paraId="6AE51364" w14:textId="77777777" w:rsidR="00C36BC1" w:rsidRDefault="00E90414">
      <w:pPr>
        <w:spacing w:line="360" w:lineRule="auto"/>
        <w:ind w:firstLineChars="217" w:firstLine="523"/>
        <w:rPr>
          <w:rFonts w:ascii="宋体" w:hAnsi="宋体"/>
          <w:b/>
          <w:sz w:val="24"/>
        </w:rPr>
      </w:pPr>
      <w:r>
        <w:rPr>
          <w:rFonts w:ascii="宋体" w:hAnsi="宋体" w:hint="eastAsia"/>
          <w:b/>
          <w:sz w:val="24"/>
        </w:rPr>
        <w:t>29.推荐成交候选供应商名单</w:t>
      </w:r>
    </w:p>
    <w:p w14:paraId="7125DF55" w14:textId="77777777" w:rsidR="00C36BC1" w:rsidRDefault="00E90414">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54F5B165" w14:textId="77777777" w:rsidR="00C36BC1" w:rsidRDefault="00E90414">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14:paraId="70A350B9" w14:textId="77777777" w:rsidR="00C36BC1" w:rsidRDefault="00E90414">
      <w:pPr>
        <w:spacing w:line="360" w:lineRule="auto"/>
        <w:ind w:firstLineChars="217" w:firstLine="523"/>
        <w:rPr>
          <w:rFonts w:ascii="宋体" w:hAnsi="宋体"/>
          <w:b/>
          <w:sz w:val="24"/>
        </w:rPr>
      </w:pPr>
      <w:r>
        <w:rPr>
          <w:rFonts w:ascii="宋体" w:hAnsi="宋体" w:hint="eastAsia"/>
          <w:b/>
          <w:sz w:val="24"/>
        </w:rPr>
        <w:t>30. 成交供应商的确定</w:t>
      </w:r>
    </w:p>
    <w:p w14:paraId="445CABAA" w14:textId="77777777" w:rsidR="00C36BC1" w:rsidRDefault="00E90414">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14:paraId="3232664F" w14:textId="77777777" w:rsidR="00C36BC1" w:rsidRDefault="00E90414">
      <w:pPr>
        <w:spacing w:line="400" w:lineRule="exact"/>
        <w:ind w:firstLineChars="217" w:firstLine="523"/>
        <w:rPr>
          <w:rFonts w:ascii="宋体" w:hAnsi="宋体"/>
          <w:b/>
          <w:sz w:val="24"/>
        </w:rPr>
      </w:pPr>
      <w:r>
        <w:rPr>
          <w:rFonts w:ascii="宋体" w:hAnsi="宋体" w:hint="eastAsia"/>
          <w:b/>
          <w:sz w:val="24"/>
        </w:rPr>
        <w:t>31评审过程的保密性</w:t>
      </w:r>
    </w:p>
    <w:p w14:paraId="528BBE76" w14:textId="77777777" w:rsidR="00C36BC1" w:rsidRDefault="00E90414">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14:paraId="5616A5EF" w14:textId="77777777" w:rsidR="00C36BC1" w:rsidRDefault="00E90414">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3DE89F56"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20357418" w14:textId="77777777" w:rsidR="00C36BC1" w:rsidRDefault="00E90414">
      <w:pPr>
        <w:spacing w:line="360" w:lineRule="auto"/>
        <w:ind w:firstLineChars="217" w:firstLine="523"/>
        <w:rPr>
          <w:rFonts w:ascii="宋体" w:hAnsi="宋体"/>
          <w:b/>
          <w:sz w:val="24"/>
        </w:rPr>
      </w:pPr>
      <w:r>
        <w:rPr>
          <w:rFonts w:ascii="宋体" w:hAnsi="宋体" w:hint="eastAsia"/>
          <w:b/>
          <w:sz w:val="24"/>
        </w:rPr>
        <w:t>32.政府采购合同授予标准</w:t>
      </w:r>
    </w:p>
    <w:p w14:paraId="3DB38BFE" w14:textId="77777777" w:rsidR="00C36BC1" w:rsidRDefault="00E90414">
      <w:pPr>
        <w:adjustRightInd w:val="0"/>
        <w:spacing w:line="400" w:lineRule="exact"/>
        <w:ind w:firstLineChars="218" w:firstLine="523"/>
        <w:textAlignment w:val="baseline"/>
        <w:rPr>
          <w:rFonts w:ascii="宋体" w:hAnsi="宋体"/>
          <w:b/>
          <w:sz w:val="24"/>
        </w:rPr>
      </w:pPr>
      <w:r>
        <w:rPr>
          <w:rFonts w:ascii="宋体" w:hAnsi="宋体" w:hint="eastAsia"/>
          <w:sz w:val="24"/>
        </w:rPr>
        <w:lastRenderedPageBreak/>
        <w:t>除供应商须知第33条规定的情况外，采购人根据评审小组提交的评审结果，将政府采购合同授予被确定为实质上响应谈判文件的要求并有良好的政府采购合同履行能力和售后服务承诺的成交供应商。</w:t>
      </w:r>
    </w:p>
    <w:p w14:paraId="2C0E6FDC" w14:textId="77777777" w:rsidR="00C36BC1" w:rsidRDefault="00E90414">
      <w:pPr>
        <w:spacing w:line="360" w:lineRule="auto"/>
        <w:ind w:firstLineChars="217" w:firstLine="523"/>
        <w:rPr>
          <w:rFonts w:ascii="宋体" w:hAnsi="宋体"/>
          <w:b/>
          <w:sz w:val="24"/>
        </w:rPr>
      </w:pPr>
      <w:r>
        <w:rPr>
          <w:rFonts w:ascii="宋体" w:hAnsi="宋体" w:hint="eastAsia"/>
          <w:b/>
          <w:sz w:val="24"/>
        </w:rPr>
        <w:t>33.资格后审</w:t>
      </w:r>
    </w:p>
    <w:p w14:paraId="40E60391" w14:textId="77777777" w:rsidR="00C36BC1" w:rsidRDefault="00E90414">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14:paraId="5323B7CD" w14:textId="77777777" w:rsidR="00C36BC1" w:rsidRDefault="00E90414">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1C4F236B" w14:textId="77777777" w:rsidR="00C36BC1" w:rsidRDefault="00E90414">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14:paraId="230E8196" w14:textId="77777777" w:rsidR="00C36BC1" w:rsidRDefault="00E90414">
      <w:pPr>
        <w:spacing w:line="360" w:lineRule="auto"/>
        <w:ind w:firstLineChars="199" w:firstLine="479"/>
        <w:rPr>
          <w:rFonts w:ascii="宋体" w:hAnsi="宋体"/>
          <w:b/>
          <w:sz w:val="24"/>
        </w:rPr>
      </w:pPr>
      <w:r>
        <w:rPr>
          <w:rFonts w:ascii="宋体" w:hAnsi="宋体" w:hint="eastAsia"/>
          <w:b/>
          <w:sz w:val="24"/>
        </w:rPr>
        <w:t>34.采购组织者宣布废标的权利</w:t>
      </w:r>
    </w:p>
    <w:p w14:paraId="7E8E166E" w14:textId="77777777" w:rsidR="00C36BC1" w:rsidRDefault="00E90414">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14:paraId="2BFF69FB" w14:textId="77777777" w:rsidR="00C36BC1" w:rsidRDefault="00E9041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00918AF1" w14:textId="77777777" w:rsidR="00C36BC1" w:rsidRDefault="00E9041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6A8C0156" w14:textId="77777777" w:rsidR="00C36BC1" w:rsidRDefault="00E9041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181C2C84" w14:textId="77777777" w:rsidR="00C36BC1" w:rsidRDefault="00E90414">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0BE494F4" w14:textId="77777777" w:rsidR="00C36BC1" w:rsidRDefault="00E90414">
      <w:pPr>
        <w:spacing w:line="360" w:lineRule="auto"/>
        <w:ind w:firstLineChars="199" w:firstLine="479"/>
        <w:rPr>
          <w:rFonts w:ascii="宋体" w:hAnsi="宋体"/>
          <w:b/>
          <w:sz w:val="24"/>
        </w:rPr>
      </w:pPr>
      <w:r>
        <w:rPr>
          <w:rFonts w:ascii="宋体" w:hAnsi="宋体" w:hint="eastAsia"/>
          <w:b/>
          <w:sz w:val="24"/>
        </w:rPr>
        <w:t>35.成交通知书</w:t>
      </w:r>
    </w:p>
    <w:p w14:paraId="5B3315AD" w14:textId="77777777" w:rsidR="00C36BC1" w:rsidRDefault="00E90414">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51D38129" w14:textId="77777777" w:rsidR="00C36BC1" w:rsidRDefault="00E90414">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3A0EF0A4" w14:textId="77777777" w:rsidR="00C36BC1" w:rsidRDefault="00E90414">
      <w:pPr>
        <w:spacing w:line="360" w:lineRule="auto"/>
        <w:ind w:firstLineChars="199" w:firstLine="479"/>
        <w:rPr>
          <w:rFonts w:ascii="宋体" w:hAnsi="宋体"/>
          <w:b/>
          <w:sz w:val="24"/>
        </w:rPr>
      </w:pPr>
      <w:r>
        <w:rPr>
          <w:rFonts w:ascii="宋体" w:hAnsi="宋体" w:hint="eastAsia"/>
          <w:b/>
          <w:sz w:val="24"/>
        </w:rPr>
        <w:t>36.签订政府采购合同</w:t>
      </w:r>
    </w:p>
    <w:p w14:paraId="6A3288E2" w14:textId="77777777" w:rsidR="00C36BC1" w:rsidRDefault="00E90414">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2FBA46FB" w14:textId="77777777" w:rsidR="00C36BC1" w:rsidRDefault="00E9041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w:t>
      </w:r>
      <w:r>
        <w:rPr>
          <w:rFonts w:ascii="宋体" w:hAnsi="宋体" w:cs="Arial" w:hint="eastAsia"/>
          <w:sz w:val="24"/>
        </w:rPr>
        <w:lastRenderedPageBreak/>
        <w:t>不得与</w:t>
      </w:r>
      <w:r>
        <w:rPr>
          <w:rFonts w:ascii="宋体" w:hAnsi="宋体" w:hint="eastAsia"/>
          <w:sz w:val="24"/>
        </w:rPr>
        <w:t>成交供应商</w:t>
      </w:r>
      <w:r>
        <w:rPr>
          <w:rFonts w:ascii="宋体" w:hAnsi="宋体" w:cs="Arial" w:hint="eastAsia"/>
          <w:sz w:val="24"/>
        </w:rPr>
        <w:t>私下订立背离合同实质性内容的协议。</w:t>
      </w:r>
    </w:p>
    <w:p w14:paraId="1841CED9" w14:textId="77777777" w:rsidR="00C36BC1" w:rsidRDefault="00E90414">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2FA90F22" w14:textId="77777777" w:rsidR="00C36BC1" w:rsidRDefault="00E90414">
      <w:pPr>
        <w:spacing w:beforeLines="100" w:before="240" w:afterLines="100" w:after="240"/>
        <w:jc w:val="center"/>
        <w:rPr>
          <w:rFonts w:ascii="宋体" w:hAnsi="宋体"/>
          <w:b/>
          <w:sz w:val="32"/>
          <w:szCs w:val="32"/>
        </w:rPr>
      </w:pPr>
      <w:r>
        <w:rPr>
          <w:rFonts w:ascii="宋体" w:hAnsi="宋体" w:hint="eastAsia"/>
          <w:b/>
          <w:sz w:val="32"/>
          <w:szCs w:val="32"/>
        </w:rPr>
        <w:t>七、其   他</w:t>
      </w:r>
    </w:p>
    <w:p w14:paraId="03B65CF4" w14:textId="77777777" w:rsidR="00C36BC1" w:rsidRDefault="00E90414">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0618A8B4" w14:textId="77777777" w:rsidR="00C36BC1" w:rsidRDefault="00E9041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14:paraId="7B0CAD5F" w14:textId="77777777" w:rsidR="00C36BC1" w:rsidRDefault="00E90414">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14:paraId="30640741" w14:textId="77777777" w:rsidR="00C36BC1" w:rsidRDefault="00E90414">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14:paraId="08771844" w14:textId="77777777" w:rsidR="00C36BC1" w:rsidRDefault="00E90414">
      <w:pPr>
        <w:spacing w:line="360" w:lineRule="auto"/>
        <w:ind w:firstLineChars="150" w:firstLine="361"/>
        <w:rPr>
          <w:rFonts w:ascii="宋体" w:hAnsi="宋体"/>
          <w:b/>
          <w:sz w:val="24"/>
        </w:rPr>
      </w:pPr>
      <w:r>
        <w:rPr>
          <w:rFonts w:ascii="宋体" w:hAnsi="宋体" w:hint="eastAsia"/>
          <w:b/>
          <w:sz w:val="24"/>
        </w:rPr>
        <w:t xml:space="preserve"> 38.询问和质疑</w:t>
      </w:r>
    </w:p>
    <w:p w14:paraId="5BEA9F66" w14:textId="77777777" w:rsidR="00C36BC1" w:rsidRDefault="00E90414">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52F1FCD2" w14:textId="77777777" w:rsidR="00C36BC1" w:rsidRDefault="00E90414">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p>
    <w:p w14:paraId="287CEC4B" w14:textId="77777777" w:rsidR="00C36BC1" w:rsidRDefault="00E90414">
      <w:pPr>
        <w:pStyle w:val="1"/>
        <w:numPr>
          <w:ilvl w:val="0"/>
          <w:numId w:val="0"/>
        </w:numPr>
        <w:spacing w:line="360" w:lineRule="auto"/>
        <w:ind w:firstLineChars="199" w:firstLine="478"/>
        <w:rPr>
          <w:sz w:val="24"/>
          <w:szCs w:val="24"/>
        </w:rPr>
      </w:pPr>
      <w:r>
        <w:rPr>
          <w:rFonts w:hint="eastAsia"/>
          <w:sz w:val="24"/>
          <w:szCs w:val="24"/>
        </w:rP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p>
    <w:p w14:paraId="5B81B137" w14:textId="77777777" w:rsidR="00C36BC1" w:rsidRDefault="00E90414">
      <w:pPr>
        <w:pStyle w:val="1"/>
        <w:numPr>
          <w:ilvl w:val="0"/>
          <w:numId w:val="0"/>
        </w:numPr>
        <w:spacing w:line="360" w:lineRule="auto"/>
        <w:ind w:firstLineChars="199" w:firstLine="478"/>
        <w:rPr>
          <w:sz w:val="24"/>
          <w:szCs w:val="24"/>
        </w:rPr>
      </w:pPr>
      <w:r>
        <w:rPr>
          <w:rFonts w:hint="eastAsia"/>
          <w:sz w:val="24"/>
          <w:szCs w:val="24"/>
        </w:rP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14:paraId="19787F1F" w14:textId="77777777" w:rsidR="00C36BC1" w:rsidRDefault="00E90414">
      <w:pPr>
        <w:spacing w:line="360" w:lineRule="auto"/>
        <w:ind w:firstLineChars="196" w:firstLine="472"/>
        <w:rPr>
          <w:rFonts w:ascii="宋体" w:hAnsi="宋体"/>
          <w:b/>
          <w:sz w:val="24"/>
        </w:rPr>
      </w:pPr>
      <w:r>
        <w:rPr>
          <w:rFonts w:ascii="宋体" w:hAnsi="宋体" w:hint="eastAsia"/>
          <w:b/>
          <w:sz w:val="24"/>
        </w:rPr>
        <w:t>39.最高限价</w:t>
      </w:r>
    </w:p>
    <w:p w14:paraId="3EB19091" w14:textId="77777777" w:rsidR="00C36BC1" w:rsidRDefault="00E9041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3D03EF61" w14:textId="77777777" w:rsidR="00C36BC1" w:rsidRDefault="00E90414">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5B033ADF" w14:textId="77777777" w:rsidR="00C36BC1" w:rsidRDefault="00E90414">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25F666AA" w14:textId="77777777" w:rsidR="00C36BC1" w:rsidRDefault="00E90414">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78CD3F94" w14:textId="77777777" w:rsidR="00C36BC1" w:rsidRDefault="00E90414">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750CF6F7" w14:textId="77777777" w:rsidR="00C36BC1" w:rsidRDefault="00E90414">
      <w:pPr>
        <w:spacing w:line="360" w:lineRule="auto"/>
        <w:rPr>
          <w:rFonts w:ascii="宋体" w:hAnsi="宋体" w:cs="Lucida Sans Unicode"/>
          <w:sz w:val="24"/>
        </w:rPr>
      </w:pPr>
      <w:r>
        <w:rPr>
          <w:rFonts w:ascii="宋体" w:hAnsi="宋体" w:cs="Lucida Sans Unicode" w:hint="eastAsia"/>
          <w:sz w:val="24"/>
        </w:rPr>
        <w:t>辽宁城市建设职业技术学院：</w:t>
      </w:r>
    </w:p>
    <w:p w14:paraId="0D6B58A5"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6A346F9B"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78AA79F4" w14:textId="77777777" w:rsidR="00C36BC1" w:rsidRDefault="00E90414">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3F156E04" w14:textId="77777777" w:rsidR="00C36BC1" w:rsidRDefault="00E9041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342A6A58" w14:textId="77777777" w:rsidR="00C36BC1" w:rsidRDefault="00E90414">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5A3E721B" w14:textId="77777777" w:rsidR="00C36BC1" w:rsidRDefault="00E90414">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28AC623B" w14:textId="77777777" w:rsidR="00C36BC1" w:rsidRDefault="00E90414">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784144E7" w14:textId="77777777" w:rsidR="00C36BC1" w:rsidRDefault="00E90414">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7AFD3917" w14:textId="77777777" w:rsidR="00C36BC1" w:rsidRDefault="00E90414">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5F842C34" w14:textId="77777777" w:rsidR="00C36BC1" w:rsidRDefault="00C36BC1">
      <w:pPr>
        <w:spacing w:line="240" w:lineRule="exact"/>
        <w:ind w:firstLineChars="100" w:firstLine="240"/>
        <w:rPr>
          <w:rFonts w:ascii="宋体" w:hAnsi="宋体" w:cs="Lucida Sans Unicode"/>
          <w:sz w:val="24"/>
        </w:rPr>
      </w:pPr>
    </w:p>
    <w:p w14:paraId="6CA0A2AD" w14:textId="77777777" w:rsidR="00C36BC1" w:rsidRDefault="00C36BC1">
      <w:pPr>
        <w:spacing w:line="240" w:lineRule="exact"/>
        <w:ind w:firstLineChars="100" w:firstLine="240"/>
        <w:rPr>
          <w:rFonts w:ascii="宋体" w:hAnsi="宋体" w:cs="Lucida Sans Unicode"/>
          <w:sz w:val="24"/>
        </w:rPr>
      </w:pPr>
    </w:p>
    <w:p w14:paraId="698DB43E" w14:textId="77777777" w:rsidR="00C36BC1" w:rsidRDefault="00C36BC1">
      <w:pPr>
        <w:spacing w:line="240" w:lineRule="exact"/>
        <w:ind w:firstLineChars="100" w:firstLine="240"/>
        <w:rPr>
          <w:rFonts w:ascii="宋体" w:hAnsi="宋体" w:cs="Lucida Sans Unicode"/>
          <w:sz w:val="24"/>
        </w:rPr>
      </w:pPr>
    </w:p>
    <w:p w14:paraId="7C488FDA" w14:textId="77777777" w:rsidR="00C36BC1" w:rsidRDefault="00C36BC1">
      <w:pPr>
        <w:spacing w:line="240" w:lineRule="exact"/>
        <w:ind w:firstLineChars="100" w:firstLine="240"/>
        <w:rPr>
          <w:rFonts w:ascii="宋体" w:hAnsi="宋体" w:cs="Lucida Sans Unicode"/>
          <w:sz w:val="24"/>
        </w:rPr>
      </w:pPr>
    </w:p>
    <w:p w14:paraId="06C39C87" w14:textId="77777777" w:rsidR="00C36BC1" w:rsidRDefault="00C36BC1">
      <w:pPr>
        <w:spacing w:line="240" w:lineRule="exact"/>
        <w:ind w:firstLineChars="100" w:firstLine="240"/>
        <w:rPr>
          <w:rFonts w:ascii="宋体" w:hAnsi="宋体" w:cs="Lucida Sans Unicode"/>
          <w:sz w:val="24"/>
        </w:rPr>
      </w:pPr>
    </w:p>
    <w:p w14:paraId="1958A41D" w14:textId="77777777" w:rsidR="00C36BC1" w:rsidRDefault="00C36BC1">
      <w:pPr>
        <w:spacing w:line="240" w:lineRule="exact"/>
        <w:ind w:firstLineChars="100" w:firstLine="240"/>
        <w:rPr>
          <w:rFonts w:ascii="宋体" w:hAnsi="宋体" w:cs="Lucida Sans Unicode"/>
          <w:sz w:val="24"/>
        </w:rPr>
      </w:pPr>
    </w:p>
    <w:p w14:paraId="789CA16E" w14:textId="77777777" w:rsidR="00C36BC1" w:rsidRDefault="00E90414">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2BEA024E" w14:textId="77777777" w:rsidR="00C36BC1" w:rsidRDefault="00E90414">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4B67423A" w14:textId="77777777" w:rsidR="00C36BC1" w:rsidRDefault="00E90414">
      <w:pPr>
        <w:numPr>
          <w:ilvl w:val="0"/>
          <w:numId w:val="4"/>
        </w:numPr>
        <w:rPr>
          <w:rFonts w:ascii="宋体" w:hAnsi="宋体"/>
          <w:b/>
          <w:sz w:val="24"/>
        </w:rPr>
      </w:pPr>
      <w:r>
        <w:rPr>
          <w:rFonts w:ascii="宋体" w:hAnsi="宋体" w:hint="eastAsia"/>
          <w:b/>
          <w:sz w:val="24"/>
        </w:rPr>
        <w:t>术语定义</w:t>
      </w:r>
    </w:p>
    <w:p w14:paraId="53648762" w14:textId="77777777" w:rsidR="00C36BC1" w:rsidRDefault="00E90414">
      <w:pPr>
        <w:ind w:firstLineChars="196" w:firstLine="470"/>
        <w:rPr>
          <w:rFonts w:ascii="宋体" w:hAnsi="宋体"/>
          <w:sz w:val="24"/>
        </w:rPr>
      </w:pPr>
      <w:r>
        <w:rPr>
          <w:rFonts w:ascii="宋体" w:hAnsi="宋体" w:hint="eastAsia"/>
          <w:sz w:val="24"/>
        </w:rPr>
        <w:t>本政府采购合同下列术语应解释为：</w:t>
      </w:r>
    </w:p>
    <w:p w14:paraId="52AA8C0C"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73CB9334"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63DB32D7"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B3A532C"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37959C7F"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01A181FE"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2C049630"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470269A8"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29C3C8B"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ECB6EDE"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14:paraId="5D693AB3"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28FDCF34"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2C02C021"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00917B59" w14:textId="77777777" w:rsidR="00C36BC1" w:rsidRDefault="00E9041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6835B223" w14:textId="77777777" w:rsidR="00C36BC1" w:rsidRDefault="00E90414">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14:paraId="6EFFDA61" w14:textId="77777777" w:rsidR="00C36BC1" w:rsidRDefault="00E90414">
      <w:pPr>
        <w:ind w:firstLineChars="199" w:firstLine="478"/>
        <w:rPr>
          <w:rFonts w:ascii="宋体" w:hAnsi="宋体"/>
          <w:sz w:val="24"/>
        </w:rPr>
      </w:pPr>
      <w:r>
        <w:rPr>
          <w:rFonts w:ascii="宋体" w:hAnsi="宋体" w:hint="eastAsia"/>
          <w:sz w:val="24"/>
        </w:rPr>
        <w:t>供方按照合同约定的时间、地点交货。</w:t>
      </w:r>
    </w:p>
    <w:p w14:paraId="6869B598" w14:textId="77777777" w:rsidR="00C36BC1" w:rsidRDefault="00E90414">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3A6879E3" w14:textId="77777777" w:rsidR="00C36BC1" w:rsidRDefault="00E90414">
      <w:pPr>
        <w:ind w:firstLineChars="199" w:firstLine="479"/>
        <w:rPr>
          <w:rFonts w:ascii="宋体" w:hAnsi="宋体"/>
          <w:b/>
          <w:sz w:val="24"/>
        </w:rPr>
      </w:pPr>
      <w:r>
        <w:rPr>
          <w:rFonts w:ascii="宋体" w:hAnsi="宋体" w:hint="eastAsia"/>
          <w:b/>
          <w:sz w:val="24"/>
        </w:rPr>
        <w:t xml:space="preserve">5.验收    </w:t>
      </w:r>
    </w:p>
    <w:p w14:paraId="5518C1FF" w14:textId="77777777" w:rsidR="00C36BC1" w:rsidRDefault="00E90414">
      <w:pPr>
        <w:ind w:firstLineChars="199" w:firstLine="478"/>
        <w:rPr>
          <w:rFonts w:ascii="宋体" w:hAnsi="宋体"/>
          <w:sz w:val="24"/>
        </w:rPr>
      </w:pPr>
      <w:r>
        <w:rPr>
          <w:rFonts w:ascii="宋体" w:hAnsi="宋体" w:hint="eastAsia"/>
          <w:sz w:val="24"/>
        </w:rPr>
        <w:t>5.1供方提交的货物由需方负责验收。</w:t>
      </w:r>
    </w:p>
    <w:p w14:paraId="31D726E2" w14:textId="77777777" w:rsidR="00C36BC1" w:rsidRDefault="00E9041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14:paraId="25FB7E60" w14:textId="77777777" w:rsidR="00C36BC1" w:rsidRDefault="00E90414">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14:paraId="3C2BED49" w14:textId="77777777" w:rsidR="00C36BC1" w:rsidRDefault="00E90414">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7C3ADD23" w14:textId="77777777" w:rsidR="00C36BC1" w:rsidRDefault="00E90414">
      <w:pPr>
        <w:ind w:leftChars="-1" w:left="-2" w:firstLineChars="196" w:firstLine="472"/>
        <w:rPr>
          <w:rFonts w:ascii="宋体" w:hAnsi="宋体"/>
          <w:b/>
          <w:sz w:val="24"/>
        </w:rPr>
      </w:pPr>
      <w:r>
        <w:rPr>
          <w:rFonts w:ascii="宋体" w:hAnsi="宋体" w:hint="eastAsia"/>
          <w:b/>
          <w:sz w:val="24"/>
        </w:rPr>
        <w:t>7.包装要求</w:t>
      </w:r>
    </w:p>
    <w:p w14:paraId="79427CD3" w14:textId="77777777" w:rsidR="00C36BC1" w:rsidRDefault="00E9041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06BBA743" w14:textId="77777777" w:rsidR="00C36BC1" w:rsidRDefault="00E9041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680C6B83" w14:textId="77777777" w:rsidR="00C36BC1" w:rsidRDefault="00E9041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3F8566F1" w14:textId="77777777" w:rsidR="00C36BC1" w:rsidRDefault="00E90414">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14:paraId="7BCB0A08" w14:textId="77777777" w:rsidR="00C36BC1" w:rsidRDefault="00E9041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14:paraId="374CD6FC" w14:textId="77777777" w:rsidR="00C36BC1" w:rsidRDefault="00E9041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19E0419D" w14:textId="77777777" w:rsidR="00C36BC1" w:rsidRDefault="00E9041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4B41E320" w14:textId="77777777" w:rsidR="00C36BC1" w:rsidRDefault="00E9041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14:paraId="39B31A38" w14:textId="77777777" w:rsidR="00C36BC1" w:rsidRDefault="00E9041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270196C9"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03025897"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0C0D5BD8"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77892FC8"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64FAF2F9"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0A481799"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0ABDF398" w14:textId="77777777" w:rsidR="00C36BC1" w:rsidRDefault="00E9041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3436CBBC" w14:textId="77777777" w:rsidR="00C36BC1" w:rsidRDefault="00E90414">
      <w:pPr>
        <w:tabs>
          <w:tab w:val="left" w:pos="360"/>
        </w:tabs>
        <w:ind w:firstLineChars="218" w:firstLine="525"/>
        <w:rPr>
          <w:rFonts w:ascii="宋体" w:hAnsi="宋体"/>
          <w:b/>
          <w:sz w:val="24"/>
        </w:rPr>
      </w:pPr>
      <w:r>
        <w:rPr>
          <w:rFonts w:ascii="宋体" w:hAnsi="宋体" w:hint="eastAsia"/>
          <w:b/>
          <w:sz w:val="24"/>
        </w:rPr>
        <w:t>12.违约责任</w:t>
      </w:r>
    </w:p>
    <w:p w14:paraId="3532CA02" w14:textId="77777777" w:rsidR="00C36BC1" w:rsidRDefault="00E9041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787C78FA" w14:textId="77777777" w:rsidR="00C36BC1" w:rsidRDefault="00E9041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5A3A0F3F" w14:textId="77777777" w:rsidR="00C36BC1" w:rsidRDefault="00E9041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0067CA9E" w14:textId="77777777" w:rsidR="00C36BC1" w:rsidRDefault="00E9041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28D4C400" w14:textId="77777777" w:rsidR="00C36BC1" w:rsidRDefault="00E9041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056FFB1D" w14:textId="77777777" w:rsidR="00C36BC1" w:rsidRDefault="00E9041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3401317F" w14:textId="77777777" w:rsidR="00C36BC1" w:rsidRDefault="00E9041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2CD4A430" w14:textId="77777777" w:rsidR="00C36BC1" w:rsidRDefault="00E90414">
      <w:pPr>
        <w:ind w:firstLineChars="200" w:firstLine="480"/>
        <w:rPr>
          <w:rFonts w:ascii="宋体" w:hAnsi="宋体" w:cs="Arial"/>
          <w:sz w:val="24"/>
        </w:rPr>
      </w:pPr>
      <w:r>
        <w:rPr>
          <w:rFonts w:ascii="宋体" w:hAnsi="宋体" w:cs="Arial" w:hint="eastAsia"/>
          <w:sz w:val="24"/>
        </w:rPr>
        <w:t>12.3延期交货的违约责任</w:t>
      </w:r>
    </w:p>
    <w:p w14:paraId="74AB911D" w14:textId="77777777" w:rsidR="00C36BC1" w:rsidRDefault="00E9041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74EAF0E8" w14:textId="77777777" w:rsidR="00C36BC1" w:rsidRDefault="00E9041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7428D95B" w14:textId="77777777" w:rsidR="00C36BC1" w:rsidRDefault="00E9041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5E27799C" w14:textId="77777777" w:rsidR="00C36BC1" w:rsidRDefault="00E90414">
      <w:pPr>
        <w:ind w:left="420"/>
        <w:rPr>
          <w:rFonts w:ascii="宋体" w:hAnsi="宋体" w:cs="Arial"/>
          <w:b/>
          <w:sz w:val="24"/>
        </w:rPr>
      </w:pPr>
      <w:r>
        <w:rPr>
          <w:rFonts w:ascii="宋体" w:hAnsi="宋体" w:cs="Arial" w:hint="eastAsia"/>
          <w:b/>
          <w:sz w:val="24"/>
        </w:rPr>
        <w:t>13.不可抗力</w:t>
      </w:r>
    </w:p>
    <w:p w14:paraId="2B7131C3" w14:textId="77777777" w:rsidR="00C36BC1" w:rsidRDefault="00E9041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308EC262" w14:textId="77777777" w:rsidR="00C36BC1" w:rsidRDefault="00E9041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6FC3FA72" w14:textId="77777777" w:rsidR="00C36BC1" w:rsidRDefault="00E90414">
      <w:pPr>
        <w:ind w:firstLineChars="200" w:firstLine="480"/>
        <w:jc w:val="left"/>
        <w:rPr>
          <w:rFonts w:ascii="宋体" w:hAnsi="宋体" w:cs="Arial"/>
          <w:sz w:val="24"/>
        </w:rPr>
      </w:pPr>
      <w:r>
        <w:rPr>
          <w:rFonts w:ascii="宋体" w:hAnsi="宋体" w:cs="Arial" w:hint="eastAsia"/>
          <w:sz w:val="24"/>
        </w:rPr>
        <w:t>20.2采购文件的更正公告、变更公告；</w:t>
      </w:r>
    </w:p>
    <w:p w14:paraId="4C6BE73E" w14:textId="77777777" w:rsidR="00C36BC1" w:rsidRDefault="00E9041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62930ADD" w14:textId="77777777" w:rsidR="00C36BC1" w:rsidRDefault="00E90414">
      <w:pPr>
        <w:ind w:firstLineChars="196" w:firstLine="470"/>
        <w:rPr>
          <w:rFonts w:ascii="宋体" w:hAnsi="宋体" w:cs="Arial"/>
          <w:sz w:val="24"/>
        </w:rPr>
      </w:pPr>
      <w:r>
        <w:rPr>
          <w:rFonts w:ascii="宋体" w:hAnsi="宋体" w:cs="Arial" w:hint="eastAsia"/>
          <w:sz w:val="24"/>
        </w:rPr>
        <w:t>20.5成交通知书；</w:t>
      </w:r>
    </w:p>
    <w:p w14:paraId="3E14BC38" w14:textId="77777777" w:rsidR="00C36BC1" w:rsidRDefault="00E90414">
      <w:pPr>
        <w:ind w:firstLineChars="200" w:firstLine="480"/>
        <w:jc w:val="left"/>
        <w:rPr>
          <w:rFonts w:ascii="宋体" w:hAnsi="宋体"/>
          <w:sz w:val="24"/>
        </w:rPr>
      </w:pPr>
      <w:r>
        <w:rPr>
          <w:rFonts w:ascii="宋体" w:hAnsi="宋体" w:cs="Arial" w:hint="eastAsia"/>
          <w:sz w:val="24"/>
        </w:rPr>
        <w:t>20.6政府采购合同的其它附件。</w:t>
      </w:r>
    </w:p>
    <w:p w14:paraId="3C857474" w14:textId="77777777" w:rsidR="00C36BC1" w:rsidRDefault="00E9041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66D16440" w14:textId="77777777" w:rsidR="00C36BC1" w:rsidRDefault="00E9041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14:paraId="09FFCA7D" w14:textId="77777777" w:rsidR="00C36BC1" w:rsidRDefault="00E90414">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14:paraId="3507CBB8" w14:textId="77777777" w:rsidR="00C36BC1" w:rsidRDefault="00E90414">
      <w:pPr>
        <w:spacing w:line="380" w:lineRule="exact"/>
        <w:ind w:firstLineChars="200" w:firstLine="480"/>
        <w:jc w:val="left"/>
        <w:rPr>
          <w:rFonts w:ascii="宋体" w:hAnsi="宋体"/>
          <w:sz w:val="24"/>
        </w:rPr>
      </w:pPr>
      <w:r>
        <w:rPr>
          <w:rFonts w:ascii="宋体" w:hAnsi="宋体" w:hint="eastAsia"/>
          <w:sz w:val="24"/>
        </w:rPr>
        <w:t>政府采购合同编号：</w:t>
      </w:r>
    </w:p>
    <w:p w14:paraId="071F0F10" w14:textId="77777777" w:rsidR="00C36BC1" w:rsidRDefault="00E90414">
      <w:pPr>
        <w:spacing w:line="380" w:lineRule="exact"/>
        <w:ind w:firstLineChars="200" w:firstLine="480"/>
        <w:jc w:val="left"/>
        <w:rPr>
          <w:rFonts w:ascii="宋体" w:hAnsi="宋体"/>
          <w:sz w:val="24"/>
        </w:rPr>
      </w:pPr>
      <w:r>
        <w:rPr>
          <w:rFonts w:ascii="宋体" w:hAnsi="宋体" w:hint="eastAsia"/>
          <w:sz w:val="24"/>
        </w:rPr>
        <w:t>签订地点：</w:t>
      </w:r>
    </w:p>
    <w:p w14:paraId="4D919BA6" w14:textId="77777777" w:rsidR="00C36BC1" w:rsidRDefault="00E90414">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14:paraId="660D0A0A" w14:textId="77777777" w:rsidR="00C36BC1" w:rsidRDefault="00E9041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D472090"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一、政府采购合同文件</w:t>
      </w:r>
    </w:p>
    <w:p w14:paraId="4CB9029D" w14:textId="77777777" w:rsidR="00C36BC1" w:rsidRDefault="00E9041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14:paraId="70A613C1" w14:textId="77777777" w:rsidR="00C36BC1" w:rsidRDefault="00E90414">
      <w:pPr>
        <w:spacing w:line="380" w:lineRule="exact"/>
        <w:ind w:firstLineChars="200" w:firstLine="480"/>
        <w:jc w:val="left"/>
        <w:rPr>
          <w:rFonts w:ascii="宋体" w:hAnsi="宋体"/>
          <w:sz w:val="24"/>
        </w:rPr>
      </w:pPr>
      <w:r>
        <w:rPr>
          <w:rFonts w:ascii="宋体" w:hAnsi="宋体" w:hint="eastAsia"/>
          <w:sz w:val="24"/>
        </w:rPr>
        <w:t>1.采购文件（采购文件编号）；</w:t>
      </w:r>
    </w:p>
    <w:p w14:paraId="2E50C156" w14:textId="77777777" w:rsidR="00C36BC1" w:rsidRDefault="00E9041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14:paraId="6B15BB35" w14:textId="77777777" w:rsidR="00C36BC1" w:rsidRDefault="00E90414">
      <w:pPr>
        <w:spacing w:line="380" w:lineRule="exact"/>
        <w:ind w:firstLineChars="200" w:firstLine="480"/>
        <w:jc w:val="left"/>
        <w:rPr>
          <w:rFonts w:ascii="宋体" w:hAnsi="宋体"/>
          <w:sz w:val="24"/>
        </w:rPr>
      </w:pPr>
      <w:r>
        <w:rPr>
          <w:rFonts w:ascii="宋体" w:hAnsi="宋体" w:hint="eastAsia"/>
          <w:sz w:val="24"/>
        </w:rPr>
        <w:t>3.成交供应商提交的投标文件；</w:t>
      </w:r>
    </w:p>
    <w:p w14:paraId="3BBBDE95" w14:textId="77777777" w:rsidR="00C36BC1" w:rsidRDefault="00E90414">
      <w:pPr>
        <w:spacing w:line="380" w:lineRule="exact"/>
        <w:ind w:firstLineChars="200" w:firstLine="480"/>
        <w:jc w:val="left"/>
        <w:rPr>
          <w:rFonts w:ascii="宋体" w:hAnsi="宋体"/>
          <w:sz w:val="24"/>
        </w:rPr>
      </w:pPr>
      <w:r>
        <w:rPr>
          <w:rFonts w:ascii="宋体" w:hAnsi="宋体" w:hint="eastAsia"/>
          <w:sz w:val="24"/>
        </w:rPr>
        <w:t>4.政府采购合同条款；</w:t>
      </w:r>
    </w:p>
    <w:p w14:paraId="3156DD8F" w14:textId="77777777" w:rsidR="00C36BC1" w:rsidRDefault="00E90414">
      <w:pPr>
        <w:spacing w:line="380" w:lineRule="exact"/>
        <w:ind w:firstLineChars="200" w:firstLine="480"/>
        <w:jc w:val="left"/>
        <w:rPr>
          <w:rFonts w:ascii="宋体" w:hAnsi="宋体"/>
          <w:sz w:val="24"/>
        </w:rPr>
      </w:pPr>
      <w:r>
        <w:rPr>
          <w:rFonts w:ascii="宋体" w:hAnsi="宋体" w:hint="eastAsia"/>
          <w:sz w:val="24"/>
        </w:rPr>
        <w:t>5.成交通知书；</w:t>
      </w:r>
    </w:p>
    <w:p w14:paraId="6C7E9236" w14:textId="77777777" w:rsidR="00C36BC1" w:rsidRDefault="00E9041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14:paraId="4EBC0499"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二、政府采购合同范围和条件</w:t>
      </w:r>
    </w:p>
    <w:p w14:paraId="1E09397A" w14:textId="77777777" w:rsidR="00C36BC1" w:rsidRDefault="00E9041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14:paraId="62EEB344"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三、政府采购合同标的</w:t>
      </w:r>
    </w:p>
    <w:p w14:paraId="7A602F83" w14:textId="77777777" w:rsidR="00C36BC1" w:rsidRDefault="00E9041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14:paraId="570B9F70"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四、政府采购合同金额</w:t>
      </w:r>
    </w:p>
    <w:p w14:paraId="73F0666C" w14:textId="77777777" w:rsidR="00C36BC1" w:rsidRDefault="00E9041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14:paraId="68963C29"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五、付款方式及条件</w:t>
      </w:r>
    </w:p>
    <w:p w14:paraId="668EE5B5" w14:textId="77777777" w:rsidR="00C36BC1" w:rsidRDefault="00C36BC1"/>
    <w:p w14:paraId="130F316A"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六、交货时间和交货地点</w:t>
      </w:r>
    </w:p>
    <w:p w14:paraId="48E76F1F" w14:textId="77777777" w:rsidR="00C36BC1" w:rsidRDefault="00C36BC1">
      <w:pPr>
        <w:spacing w:line="380" w:lineRule="exact"/>
        <w:jc w:val="left"/>
        <w:rPr>
          <w:rFonts w:ascii="宋体" w:hAnsi="宋体"/>
          <w:sz w:val="24"/>
        </w:rPr>
      </w:pPr>
    </w:p>
    <w:p w14:paraId="719EDA44" w14:textId="77777777" w:rsidR="00C36BC1" w:rsidRDefault="00E90414">
      <w:pPr>
        <w:spacing w:line="380" w:lineRule="exact"/>
        <w:jc w:val="left"/>
        <w:outlineLvl w:val="0"/>
        <w:rPr>
          <w:rFonts w:ascii="宋体" w:hAnsi="宋体"/>
          <w:b/>
          <w:sz w:val="24"/>
        </w:rPr>
      </w:pPr>
      <w:r>
        <w:rPr>
          <w:rFonts w:ascii="宋体" w:hAnsi="宋体" w:hint="eastAsia"/>
          <w:b/>
          <w:sz w:val="24"/>
        </w:rPr>
        <w:t xml:space="preserve">　　七、政府采购合同生效</w:t>
      </w:r>
    </w:p>
    <w:p w14:paraId="76285305" w14:textId="77777777" w:rsidR="00C36BC1" w:rsidRDefault="00E90414">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14:paraId="0405CB73" w14:textId="77777777" w:rsidR="00C36BC1" w:rsidRDefault="00C36BC1">
      <w:pPr>
        <w:spacing w:line="380" w:lineRule="exact"/>
        <w:ind w:firstLine="480"/>
        <w:jc w:val="left"/>
        <w:rPr>
          <w:rFonts w:ascii="宋体" w:hAnsi="宋体"/>
          <w:sz w:val="24"/>
        </w:rPr>
      </w:pPr>
    </w:p>
    <w:p w14:paraId="6D5AAC27" w14:textId="77777777" w:rsidR="00C36BC1" w:rsidRDefault="00C36BC1">
      <w:pPr>
        <w:spacing w:line="380" w:lineRule="exact"/>
        <w:ind w:firstLine="480"/>
        <w:jc w:val="left"/>
        <w:rPr>
          <w:rFonts w:ascii="宋体" w:hAnsi="宋体"/>
          <w:sz w:val="24"/>
        </w:rPr>
      </w:pPr>
    </w:p>
    <w:p w14:paraId="4A8B48E8" w14:textId="77777777" w:rsidR="00C36BC1" w:rsidRDefault="00E90414">
      <w:pPr>
        <w:spacing w:line="240" w:lineRule="exact"/>
        <w:ind w:firstLineChars="200" w:firstLine="480"/>
        <w:jc w:val="left"/>
        <w:rPr>
          <w:rFonts w:ascii="宋体" w:hAnsi="宋体"/>
          <w:sz w:val="24"/>
        </w:rPr>
      </w:pPr>
      <w:r>
        <w:rPr>
          <w:rFonts w:ascii="宋体" w:hAnsi="宋体" w:hint="eastAsia"/>
          <w:sz w:val="24"/>
        </w:rPr>
        <w:t>需方（公章）:                       供方(公章):</w:t>
      </w:r>
    </w:p>
    <w:p w14:paraId="5C78C61E" w14:textId="77777777" w:rsidR="00C36BC1" w:rsidRDefault="00E9041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14:paraId="205564F0" w14:textId="77777777" w:rsidR="00C36BC1" w:rsidRDefault="00E9041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14:paraId="070DFE38" w14:textId="77777777" w:rsidR="00C36BC1" w:rsidRDefault="00E9041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14:paraId="3EDE5235" w14:textId="77777777" w:rsidR="00C36BC1" w:rsidRDefault="00E9041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14:paraId="72048701" w14:textId="77777777" w:rsidR="00C36BC1" w:rsidRDefault="00C36BC1">
      <w:pPr>
        <w:spacing w:line="240" w:lineRule="exact"/>
        <w:ind w:firstLineChars="200" w:firstLine="420"/>
        <w:jc w:val="left"/>
        <w:rPr>
          <w:rFonts w:ascii="宋体" w:hAnsi="宋体"/>
        </w:rPr>
      </w:pPr>
    </w:p>
    <w:p w14:paraId="32BC23B4" w14:textId="77777777" w:rsidR="00C36BC1" w:rsidRDefault="00C36BC1">
      <w:pPr>
        <w:spacing w:line="240" w:lineRule="exact"/>
        <w:rPr>
          <w:rFonts w:ascii="宋体" w:hAnsi="宋体"/>
        </w:rPr>
      </w:pPr>
    </w:p>
    <w:sectPr w:rsidR="00C36BC1">
      <w:footerReference w:type="first" r:id="rId14"/>
      <w:pgSz w:w="11907" w:h="16840"/>
      <w:pgMar w:top="1531" w:right="1474" w:bottom="1531" w:left="1531" w:header="936" w:footer="992" w:gutter="0"/>
      <w:cols w:space="425"/>
      <w:titlePg/>
      <w:docGrid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946059" w16cid:durableId="28453E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F754E" w14:textId="77777777" w:rsidR="00217A0A" w:rsidRDefault="00217A0A">
      <w:r>
        <w:separator/>
      </w:r>
    </w:p>
  </w:endnote>
  <w:endnote w:type="continuationSeparator" w:id="0">
    <w:p w14:paraId="64BB14D2" w14:textId="77777777" w:rsidR="00217A0A" w:rsidRDefault="0021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38073" w14:textId="77777777" w:rsidR="00C36BC1" w:rsidRDefault="00E90414">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FA3946B" w14:textId="77777777" w:rsidR="00C36BC1" w:rsidRDefault="00C36BC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35C86" w14:textId="77777777" w:rsidR="00C36BC1" w:rsidRDefault="00E90414">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8E5BCE">
      <w:rPr>
        <w:rStyle w:val="af2"/>
        <w:noProof/>
      </w:rPr>
      <w:t>20</w:t>
    </w:r>
    <w:r>
      <w:rPr>
        <w:rStyle w:val="af2"/>
      </w:rPr>
      <w:fldChar w:fldCharType="end"/>
    </w:r>
  </w:p>
  <w:p w14:paraId="59114F48" w14:textId="77777777" w:rsidR="00C36BC1" w:rsidRDefault="00C36BC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8178B" w14:textId="77777777" w:rsidR="00C36BC1" w:rsidRDefault="00E90414">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8E5BCE">
      <w:rPr>
        <w:rStyle w:val="af2"/>
        <w:noProof/>
      </w:rPr>
      <w:t>1</w:t>
    </w:r>
    <w:r>
      <w:rPr>
        <w:rStyle w:val="af2"/>
      </w:rPr>
      <w:fldChar w:fldCharType="end"/>
    </w:r>
  </w:p>
  <w:p w14:paraId="253C2270" w14:textId="77777777" w:rsidR="00C36BC1" w:rsidRDefault="00C36BC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1BEB1" w14:textId="77777777" w:rsidR="00C36BC1" w:rsidRDefault="00E90414">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C0BDD" w14:textId="77777777" w:rsidR="00217A0A" w:rsidRDefault="00217A0A">
      <w:r>
        <w:separator/>
      </w:r>
    </w:p>
  </w:footnote>
  <w:footnote w:type="continuationSeparator" w:id="0">
    <w:p w14:paraId="2D3E946B" w14:textId="77777777" w:rsidR="00217A0A" w:rsidRDefault="00217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43D00" w14:textId="77777777" w:rsidR="00C36BC1" w:rsidRDefault="00E90414">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4994E637" w14:textId="77777777" w:rsidR="00C36BC1" w:rsidRDefault="00C36BC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AF0C5" w14:textId="77777777" w:rsidR="00C36BC1" w:rsidRDefault="00C36BC1">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CF323" w14:textId="77777777" w:rsidR="00C36BC1" w:rsidRDefault="00C36BC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8D3CB"/>
    <w:multiLevelType w:val="singleLevel"/>
    <w:tmpl w:val="32D8D3CB"/>
    <w:lvl w:ilvl="0">
      <w:start w:val="1"/>
      <w:numFmt w:val="decimal"/>
      <w:suff w:val="nothing"/>
      <w:lvlText w:val="%1、"/>
      <w:lvlJc w:val="left"/>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mOGU4MDc0ZTQzN2RiOTMzZDI4N2I0YTFkZmUzMjkifQ=="/>
  </w:docVars>
  <w:rsids>
    <w:rsidRoot w:val="00636D4E"/>
    <w:rsid w:val="0000037A"/>
    <w:rsid w:val="000016D7"/>
    <w:rsid w:val="000021CF"/>
    <w:rsid w:val="00002A23"/>
    <w:rsid w:val="00004A1E"/>
    <w:rsid w:val="00004D51"/>
    <w:rsid w:val="00005265"/>
    <w:rsid w:val="00005EAB"/>
    <w:rsid w:val="00011A67"/>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1FC8"/>
    <w:rsid w:val="0008442B"/>
    <w:rsid w:val="00084B48"/>
    <w:rsid w:val="00085DAC"/>
    <w:rsid w:val="000860EB"/>
    <w:rsid w:val="00086352"/>
    <w:rsid w:val="000908FB"/>
    <w:rsid w:val="000910C1"/>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56"/>
    <w:rsid w:val="000B39CF"/>
    <w:rsid w:val="000B4570"/>
    <w:rsid w:val="000B5120"/>
    <w:rsid w:val="000B62EF"/>
    <w:rsid w:val="000B75FC"/>
    <w:rsid w:val="000C0250"/>
    <w:rsid w:val="000C15AA"/>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172B"/>
    <w:rsid w:val="001C30CF"/>
    <w:rsid w:val="001C33A8"/>
    <w:rsid w:val="001C4CE9"/>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A0A"/>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37E1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6E1"/>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2A2B"/>
    <w:rsid w:val="0031356E"/>
    <w:rsid w:val="00314374"/>
    <w:rsid w:val="00314976"/>
    <w:rsid w:val="00314DDA"/>
    <w:rsid w:val="00315E85"/>
    <w:rsid w:val="003161EA"/>
    <w:rsid w:val="0031756F"/>
    <w:rsid w:val="00322FF4"/>
    <w:rsid w:val="003243C7"/>
    <w:rsid w:val="003246E8"/>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11E6"/>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663"/>
    <w:rsid w:val="00424C8C"/>
    <w:rsid w:val="00425D3F"/>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6610"/>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A58"/>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199"/>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4FFB"/>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49A"/>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2F67"/>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0B6B"/>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19F4"/>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E7EC2"/>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27A39"/>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0B57"/>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48E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7F6DA8"/>
    <w:rsid w:val="0080070C"/>
    <w:rsid w:val="00804015"/>
    <w:rsid w:val="00804080"/>
    <w:rsid w:val="00804D46"/>
    <w:rsid w:val="00805511"/>
    <w:rsid w:val="00805A8C"/>
    <w:rsid w:val="0080720C"/>
    <w:rsid w:val="008074DA"/>
    <w:rsid w:val="008078F7"/>
    <w:rsid w:val="00807D98"/>
    <w:rsid w:val="00810E52"/>
    <w:rsid w:val="008118FC"/>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9BE"/>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298D"/>
    <w:rsid w:val="008C5700"/>
    <w:rsid w:val="008C71F3"/>
    <w:rsid w:val="008C7A8C"/>
    <w:rsid w:val="008D0BE4"/>
    <w:rsid w:val="008D2AC5"/>
    <w:rsid w:val="008D316C"/>
    <w:rsid w:val="008D361C"/>
    <w:rsid w:val="008D3BE1"/>
    <w:rsid w:val="008D3FF1"/>
    <w:rsid w:val="008D5A7A"/>
    <w:rsid w:val="008D6235"/>
    <w:rsid w:val="008D6D1F"/>
    <w:rsid w:val="008D7C0C"/>
    <w:rsid w:val="008E048A"/>
    <w:rsid w:val="008E45BB"/>
    <w:rsid w:val="008E5748"/>
    <w:rsid w:val="008E5BCE"/>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4DC3"/>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0B24"/>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3C8"/>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98"/>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0A"/>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3F6F"/>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6BC1"/>
    <w:rsid w:val="00C37D97"/>
    <w:rsid w:val="00C40107"/>
    <w:rsid w:val="00C42B36"/>
    <w:rsid w:val="00C42F29"/>
    <w:rsid w:val="00C4359F"/>
    <w:rsid w:val="00C438D8"/>
    <w:rsid w:val="00C43D16"/>
    <w:rsid w:val="00C43D90"/>
    <w:rsid w:val="00C445FD"/>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5A2B"/>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054"/>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5E5"/>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067"/>
    <w:rsid w:val="00DF5B58"/>
    <w:rsid w:val="00DF5D2D"/>
    <w:rsid w:val="00DF63DA"/>
    <w:rsid w:val="00DF7AA7"/>
    <w:rsid w:val="00DF7C2F"/>
    <w:rsid w:val="00E00F49"/>
    <w:rsid w:val="00E015F4"/>
    <w:rsid w:val="00E01A72"/>
    <w:rsid w:val="00E02C70"/>
    <w:rsid w:val="00E03F14"/>
    <w:rsid w:val="00E053C3"/>
    <w:rsid w:val="00E062DF"/>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54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414"/>
    <w:rsid w:val="00E90EC8"/>
    <w:rsid w:val="00E90FA2"/>
    <w:rsid w:val="00E918F9"/>
    <w:rsid w:val="00E92C13"/>
    <w:rsid w:val="00E95C92"/>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B86"/>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524A"/>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06A"/>
    <w:rsid w:val="00F4346E"/>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4A9"/>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62F241A"/>
    <w:rsid w:val="29A301F2"/>
    <w:rsid w:val="2B2765A8"/>
    <w:rsid w:val="2C7C7A3B"/>
    <w:rsid w:val="394635D2"/>
    <w:rsid w:val="3F523B57"/>
    <w:rsid w:val="47D64050"/>
    <w:rsid w:val="5D8C6F36"/>
    <w:rsid w:val="652B7469"/>
    <w:rsid w:val="67490214"/>
    <w:rsid w:val="674A762B"/>
    <w:rsid w:val="6DC42A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54211"/>
  <w15:docId w15:val="{67148979-8344-49A7-BC78-777A7AB4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7C12EC" w:rsidRDefault="00161C2F">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1870"/>
    <w:rsid w:val="00072EB5"/>
    <w:rsid w:val="000D2751"/>
    <w:rsid w:val="000F7E63"/>
    <w:rsid w:val="00161C2F"/>
    <w:rsid w:val="001932B8"/>
    <w:rsid w:val="001C2397"/>
    <w:rsid w:val="001E2F01"/>
    <w:rsid w:val="001E6C3B"/>
    <w:rsid w:val="00280BC3"/>
    <w:rsid w:val="002B0470"/>
    <w:rsid w:val="002C027D"/>
    <w:rsid w:val="002C1DA6"/>
    <w:rsid w:val="002D31E5"/>
    <w:rsid w:val="002F283E"/>
    <w:rsid w:val="00331A03"/>
    <w:rsid w:val="00361F8C"/>
    <w:rsid w:val="003C3C2B"/>
    <w:rsid w:val="00426A74"/>
    <w:rsid w:val="00434306"/>
    <w:rsid w:val="004367D3"/>
    <w:rsid w:val="004701DD"/>
    <w:rsid w:val="004B2E75"/>
    <w:rsid w:val="004C06F6"/>
    <w:rsid w:val="00506C44"/>
    <w:rsid w:val="00512665"/>
    <w:rsid w:val="0051717F"/>
    <w:rsid w:val="005374A1"/>
    <w:rsid w:val="00563C22"/>
    <w:rsid w:val="005640E3"/>
    <w:rsid w:val="00574E26"/>
    <w:rsid w:val="005A36A3"/>
    <w:rsid w:val="005E4374"/>
    <w:rsid w:val="00606C4F"/>
    <w:rsid w:val="006725C1"/>
    <w:rsid w:val="006B7CA3"/>
    <w:rsid w:val="007673A6"/>
    <w:rsid w:val="007814E2"/>
    <w:rsid w:val="007C12EC"/>
    <w:rsid w:val="007C43FA"/>
    <w:rsid w:val="00827D6E"/>
    <w:rsid w:val="0083132A"/>
    <w:rsid w:val="008935F8"/>
    <w:rsid w:val="008A3B6A"/>
    <w:rsid w:val="008B0B20"/>
    <w:rsid w:val="008E6A37"/>
    <w:rsid w:val="00937819"/>
    <w:rsid w:val="009743E2"/>
    <w:rsid w:val="009A012B"/>
    <w:rsid w:val="009E261C"/>
    <w:rsid w:val="00A5484B"/>
    <w:rsid w:val="00A730CD"/>
    <w:rsid w:val="00B31B3D"/>
    <w:rsid w:val="00BB51C7"/>
    <w:rsid w:val="00BF5649"/>
    <w:rsid w:val="00BF57A5"/>
    <w:rsid w:val="00C06BFB"/>
    <w:rsid w:val="00C62D77"/>
    <w:rsid w:val="00CF5AF6"/>
    <w:rsid w:val="00D31625"/>
    <w:rsid w:val="00D4562B"/>
    <w:rsid w:val="00D61C35"/>
    <w:rsid w:val="00DC2576"/>
    <w:rsid w:val="00E10706"/>
    <w:rsid w:val="00E325EE"/>
    <w:rsid w:val="00F33E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DF36F1BE05EA4DA2B8F7D0F0CB769E63">
    <w:name w:val="DF36F1BE05EA4DA2B8F7D0F0CB769E63"/>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45D2C-8E21-4294-91C6-F65AF4088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60</Pages>
  <Words>5802</Words>
  <Characters>33076</Characters>
  <Application>Microsoft Office Word</Application>
  <DocSecurity>0</DocSecurity>
  <Lines>275</Lines>
  <Paragraphs>77</Paragraphs>
  <ScaleCrop>false</ScaleCrop>
  <Company>Strong</Company>
  <LinksUpToDate>false</LinksUpToDate>
  <CharactersWithSpaces>38801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6</cp:revision>
  <cp:lastPrinted>2021-10-27T01:18:00Z</cp:lastPrinted>
  <dcterms:created xsi:type="dcterms:W3CDTF">2023-06-27T02:56:00Z</dcterms:created>
  <dcterms:modified xsi:type="dcterms:W3CDTF">2023-06-30T08:07:00Z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0A52D6F215264E5DA7A8FE718786209C_13</vt:lpwstr>
  </property>
</Properties>
</file>